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552C" w14:textId="6B8B994E" w:rsidR="00531F49" w:rsidRPr="00E0532C" w:rsidRDefault="00E0532C" w:rsidP="00531F49">
      <w:pPr>
        <w:pStyle w:val="Heading1"/>
        <w:rPr>
          <w:color w:val="9C3800" w:themeColor="accent4" w:themeShade="80"/>
        </w:rPr>
      </w:pPr>
      <w:r>
        <w:rPr>
          <w:color w:val="9C3800" w:themeColor="accent4" w:themeShade="80"/>
        </w:rPr>
        <w:t xml:space="preserve">General </w:t>
      </w:r>
      <w:r w:rsidR="004851AC" w:rsidRPr="00E0532C">
        <w:rPr>
          <w:color w:val="9C3800" w:themeColor="accent4" w:themeShade="80"/>
        </w:rPr>
        <w:t>Pay Equity FAQs</w:t>
      </w:r>
    </w:p>
    <w:p w14:paraId="4251044C" w14:textId="77777777" w:rsidR="00531F49" w:rsidRPr="008D2958" w:rsidRDefault="00531F49" w:rsidP="008411C6">
      <w:pPr>
        <w:pStyle w:val="Subheading"/>
      </w:pPr>
      <w:r w:rsidRPr="008D2958">
        <w:t>What is pay equity?</w:t>
      </w:r>
    </w:p>
    <w:p w14:paraId="391EC215" w14:textId="0211A1D3" w:rsidR="00531F49" w:rsidRPr="0079435A" w:rsidRDefault="00531F49" w:rsidP="00531F49">
      <w:pPr>
        <w:rPr>
          <w:rFonts w:cstheme="minorHAnsi"/>
        </w:rPr>
      </w:pPr>
      <w:r w:rsidRPr="0079435A">
        <w:rPr>
          <w:rFonts w:cstheme="minorHAnsi"/>
        </w:rPr>
        <w:t>Pay equity is about the same pay for doing jobs that are different but are of equal value.</w:t>
      </w:r>
      <w:r>
        <w:rPr>
          <w:rFonts w:cstheme="minorHAnsi"/>
        </w:rPr>
        <w:t xml:space="preserve"> </w:t>
      </w:r>
      <w:r w:rsidRPr="0079435A">
        <w:rPr>
          <w:rFonts w:cstheme="minorHAnsi"/>
        </w:rPr>
        <w:t>It recognises that while on the surface two jobs may look very different to each other</w:t>
      </w:r>
      <w:r w:rsidR="00990983">
        <w:rPr>
          <w:rFonts w:cstheme="minorHAnsi"/>
        </w:rPr>
        <w:t>,</w:t>
      </w:r>
      <w:r w:rsidRPr="0079435A">
        <w:rPr>
          <w:rFonts w:cstheme="minorHAnsi"/>
        </w:rPr>
        <w:t xml:space="preserve"> they require the same or similar degrees of skills, responsibility, conditions, experience, and effort.</w:t>
      </w:r>
    </w:p>
    <w:p w14:paraId="6C087DBD" w14:textId="77777777" w:rsidR="00531F49" w:rsidRPr="0079435A" w:rsidRDefault="00531F49" w:rsidP="00531F49">
      <w:pPr>
        <w:rPr>
          <w:rFonts w:cstheme="minorHAnsi"/>
        </w:rPr>
      </w:pPr>
      <w:r>
        <w:rPr>
          <w:rFonts w:cstheme="minorHAnsi"/>
        </w:rPr>
        <w:t xml:space="preserve">Pay equity acknowledges that female-dominated occupations may have experienced perceptions and prejudices that have led to sex-based undervaluation of the work. </w:t>
      </w:r>
      <w:r w:rsidRPr="0079435A">
        <w:rPr>
          <w:rFonts w:cstheme="minorHAnsi"/>
        </w:rPr>
        <w:t xml:space="preserve">In brief, pay equity is about correcting </w:t>
      </w:r>
      <w:r>
        <w:rPr>
          <w:rFonts w:cstheme="minorHAnsi"/>
        </w:rPr>
        <w:t>sex-based</w:t>
      </w:r>
      <w:r w:rsidRPr="0079435A">
        <w:rPr>
          <w:rFonts w:cstheme="minorHAnsi"/>
        </w:rPr>
        <w:t xml:space="preserve"> undervaluation of female</w:t>
      </w:r>
      <w:r>
        <w:rPr>
          <w:rFonts w:cstheme="minorHAnsi"/>
        </w:rPr>
        <w:t>-</w:t>
      </w:r>
      <w:r w:rsidRPr="0079435A">
        <w:rPr>
          <w:rFonts w:cstheme="minorHAnsi"/>
        </w:rPr>
        <w:t>dominated workforces.</w:t>
      </w:r>
    </w:p>
    <w:p w14:paraId="1CCC9AE6" w14:textId="77777777" w:rsidR="00531F49" w:rsidRDefault="00531F49" w:rsidP="008411C6">
      <w:pPr>
        <w:pStyle w:val="Subheading"/>
      </w:pPr>
      <w:r>
        <w:t>What’s the difference between pay equity and equal pay?</w:t>
      </w:r>
    </w:p>
    <w:p w14:paraId="705F17EF" w14:textId="77777777" w:rsidR="00531F49" w:rsidRDefault="00531F49" w:rsidP="00531F49">
      <w:r>
        <w:t>‘Equal pay’ generally refers to men and women receiving the same pay for doing the same job. ‘Pay equity’ is about men and women receiving the same pay for doing work that is of equal value.</w:t>
      </w:r>
    </w:p>
    <w:p w14:paraId="0B261660" w14:textId="77777777" w:rsidR="00531F49" w:rsidRDefault="00531F49" w:rsidP="008411C6">
      <w:pPr>
        <w:pStyle w:val="Subheading"/>
      </w:pPr>
      <w:r>
        <w:t>What claims have been made in DHBs?</w:t>
      </w:r>
    </w:p>
    <w:p w14:paraId="4F351FBD" w14:textId="4AFC5B7D" w:rsidR="00531F49" w:rsidRDefault="00531F49" w:rsidP="00531F49">
      <w:pPr>
        <w:spacing w:after="0"/>
      </w:pPr>
      <w:r>
        <w:t>Unions have raised pay equity claims for roles within the following workforces:</w:t>
      </w:r>
    </w:p>
    <w:p w14:paraId="440F7EB6" w14:textId="77777777" w:rsidR="00531F49" w:rsidRDefault="00531F49" w:rsidP="00FC0100">
      <w:pPr>
        <w:pStyle w:val="ListParagraph"/>
        <w:numPr>
          <w:ilvl w:val="0"/>
          <w:numId w:val="26"/>
        </w:numPr>
      </w:pPr>
      <w:r w:rsidRPr="00FC0100">
        <w:rPr>
          <w:b/>
          <w:bCs/>
        </w:rPr>
        <w:t>Nursing</w:t>
      </w:r>
      <w:r>
        <w:t xml:space="preserve"> – New Zealand Nurses Organisation (NZNO) and Public Service Association (PSA).</w:t>
      </w:r>
    </w:p>
    <w:p w14:paraId="217CD8EC" w14:textId="77777777" w:rsidR="00531F49" w:rsidRDefault="00531F49" w:rsidP="00FC0100">
      <w:pPr>
        <w:pStyle w:val="ListParagraph"/>
        <w:numPr>
          <w:ilvl w:val="0"/>
          <w:numId w:val="26"/>
        </w:numPr>
      </w:pPr>
      <w:r w:rsidRPr="00FC0100">
        <w:rPr>
          <w:b/>
          <w:bCs/>
        </w:rPr>
        <w:t>Administration</w:t>
      </w:r>
      <w:r>
        <w:t xml:space="preserve"> </w:t>
      </w:r>
      <w:r w:rsidRPr="00FC0100">
        <w:rPr>
          <w:b/>
          <w:bCs/>
        </w:rPr>
        <w:t xml:space="preserve">and Clerical </w:t>
      </w:r>
      <w:r>
        <w:t>– Public Service Association (PSA).</w:t>
      </w:r>
    </w:p>
    <w:p w14:paraId="4D9A902E" w14:textId="4E4EB88E" w:rsidR="00531F49" w:rsidRDefault="00531F49" w:rsidP="00FC0100">
      <w:pPr>
        <w:pStyle w:val="ListParagraph"/>
        <w:numPr>
          <w:ilvl w:val="0"/>
          <w:numId w:val="26"/>
        </w:numPr>
      </w:pPr>
      <w:r w:rsidRPr="00FC0100">
        <w:rPr>
          <w:b/>
          <w:bCs/>
        </w:rPr>
        <w:t>Midwifery</w:t>
      </w:r>
      <w:r>
        <w:t xml:space="preserve"> – Midwifery Employee Representation and Advocacy Service (MERAS) and New Zealand Nurses Organisation (NZNO).</w:t>
      </w:r>
    </w:p>
    <w:p w14:paraId="3D9A0243" w14:textId="77777777" w:rsidR="00531F49" w:rsidRDefault="00531F49" w:rsidP="00FC0100">
      <w:pPr>
        <w:pStyle w:val="ListParagraph"/>
        <w:numPr>
          <w:ilvl w:val="0"/>
          <w:numId w:val="26"/>
        </w:numPr>
      </w:pPr>
      <w:r w:rsidRPr="00FC0100">
        <w:rPr>
          <w:b/>
          <w:bCs/>
        </w:rPr>
        <w:t xml:space="preserve">Allied, </w:t>
      </w:r>
      <w:proofErr w:type="gramStart"/>
      <w:r w:rsidRPr="00FC0100">
        <w:rPr>
          <w:b/>
          <w:bCs/>
        </w:rPr>
        <w:t>Scientific</w:t>
      </w:r>
      <w:proofErr w:type="gramEnd"/>
      <w:r w:rsidRPr="00FC0100">
        <w:rPr>
          <w:b/>
          <w:bCs/>
        </w:rPr>
        <w:t xml:space="preserve"> and Technical</w:t>
      </w:r>
      <w:r>
        <w:t xml:space="preserve"> – Public Service Association (PSA) and Association of Professional and Executive Employees (APEX).</w:t>
      </w:r>
    </w:p>
    <w:p w14:paraId="58559E1A" w14:textId="77777777" w:rsidR="00531F49" w:rsidRDefault="00531F49" w:rsidP="008411C6">
      <w:pPr>
        <w:pStyle w:val="Subheading"/>
      </w:pPr>
      <w:r>
        <w:t>What is the process for addressing a pay equity claim?</w:t>
      </w:r>
    </w:p>
    <w:p w14:paraId="679F3C83" w14:textId="77777777" w:rsidR="00531F49" w:rsidRDefault="00531F49" w:rsidP="00531F49">
      <w:pPr>
        <w:spacing w:after="0"/>
      </w:pPr>
      <w:r>
        <w:t>There are three key stages to the pay equity process:</w:t>
      </w:r>
    </w:p>
    <w:p w14:paraId="62E14B19" w14:textId="3CE801D5" w:rsidR="00531F49" w:rsidRDefault="00531F49" w:rsidP="00531F49">
      <w:pPr>
        <w:pStyle w:val="ListParagraph"/>
        <w:numPr>
          <w:ilvl w:val="0"/>
          <w:numId w:val="3"/>
        </w:numPr>
      </w:pPr>
      <w:r>
        <w:t>Raising a claim</w:t>
      </w:r>
      <w:r w:rsidR="00F4569B">
        <w:t>.</w:t>
      </w:r>
      <w:r>
        <w:t xml:space="preserve"> </w:t>
      </w:r>
    </w:p>
    <w:p w14:paraId="780AF24B" w14:textId="2B9B0A18" w:rsidR="00531F49" w:rsidRDefault="00531F49" w:rsidP="00531F49">
      <w:pPr>
        <w:pStyle w:val="ListParagraph"/>
        <w:numPr>
          <w:ilvl w:val="0"/>
          <w:numId w:val="3"/>
        </w:numPr>
      </w:pPr>
      <w:r>
        <w:t xml:space="preserve">Assessing a claim </w:t>
      </w:r>
      <w:r w:rsidRPr="00DB61CD">
        <w:t xml:space="preserve">– the </w:t>
      </w:r>
      <w:r w:rsidRPr="00DB61CD">
        <w:rPr>
          <w:b/>
          <w:bCs/>
        </w:rPr>
        <w:t xml:space="preserve">Allied, </w:t>
      </w:r>
      <w:proofErr w:type="gramStart"/>
      <w:r w:rsidRPr="00DB61CD">
        <w:rPr>
          <w:b/>
          <w:bCs/>
        </w:rPr>
        <w:t>Scientific</w:t>
      </w:r>
      <w:proofErr w:type="gramEnd"/>
      <w:r w:rsidRPr="00DB61CD">
        <w:rPr>
          <w:b/>
          <w:bCs/>
        </w:rPr>
        <w:t xml:space="preserve"> and Technical</w:t>
      </w:r>
      <w:r w:rsidRPr="00DB61CD">
        <w:t xml:space="preserve"> </w:t>
      </w:r>
      <w:r w:rsidR="00DB61CD" w:rsidRPr="00DB61CD">
        <w:t>is</w:t>
      </w:r>
      <w:r w:rsidRPr="00DB61CD">
        <w:t xml:space="preserve"> at this stage</w:t>
      </w:r>
      <w:r w:rsidR="00F4569B">
        <w:t>.</w:t>
      </w:r>
    </w:p>
    <w:p w14:paraId="56FE1CE2" w14:textId="3F6E7A02" w:rsidR="00531F49" w:rsidRDefault="00531F49" w:rsidP="00531F49">
      <w:pPr>
        <w:pStyle w:val="ListParagraph"/>
        <w:numPr>
          <w:ilvl w:val="0"/>
          <w:numId w:val="3"/>
        </w:numPr>
      </w:pPr>
      <w:r>
        <w:t xml:space="preserve">Settling a claim – </w:t>
      </w:r>
      <w:r w:rsidR="00DB61CD">
        <w:t xml:space="preserve">the </w:t>
      </w:r>
      <w:r w:rsidR="00DB61CD" w:rsidRPr="006159ED">
        <w:rPr>
          <w:b/>
          <w:bCs/>
        </w:rPr>
        <w:t>Midwifery</w:t>
      </w:r>
      <w:r w:rsidR="00DB61CD">
        <w:t xml:space="preserve"> claim is at the beginning of this stage, and </w:t>
      </w:r>
      <w:r>
        <w:t xml:space="preserve">the </w:t>
      </w:r>
      <w:r w:rsidRPr="005E7EF2">
        <w:rPr>
          <w:b/>
          <w:bCs/>
        </w:rPr>
        <w:t>Nursing</w:t>
      </w:r>
      <w:r>
        <w:t xml:space="preserve"> and </w:t>
      </w:r>
      <w:r w:rsidRPr="005E7EF2">
        <w:rPr>
          <w:b/>
          <w:bCs/>
        </w:rPr>
        <w:t>Administration</w:t>
      </w:r>
      <w:r>
        <w:t xml:space="preserve"> </w:t>
      </w:r>
      <w:r w:rsidR="00032A1C" w:rsidRPr="005E7EF2">
        <w:rPr>
          <w:b/>
          <w:bCs/>
        </w:rPr>
        <w:t xml:space="preserve">and Clerical </w:t>
      </w:r>
      <w:r>
        <w:t>claims are at this stage.</w:t>
      </w:r>
    </w:p>
    <w:p w14:paraId="6DA6EAD5" w14:textId="77777777" w:rsidR="00531F49" w:rsidRDefault="00531F49" w:rsidP="00531F49">
      <w:r>
        <w:rPr>
          <w:noProof/>
          <w:lang w:eastAsia="en-NZ"/>
        </w:rPr>
        <w:drawing>
          <wp:inline distT="0" distB="0" distL="0" distR="0" wp14:anchorId="046FF06D" wp14:editId="21D593D0">
            <wp:extent cx="5947482" cy="1158843"/>
            <wp:effectExtent l="0" t="0" r="0" b="3810"/>
            <wp:docPr id="5" name="Picture 5"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pic:nvPicPr>
                  <pic:blipFill rotWithShape="1">
                    <a:blip r:embed="rId11"/>
                    <a:srcRect b="8661"/>
                    <a:stretch/>
                  </pic:blipFill>
                  <pic:spPr bwMode="auto">
                    <a:xfrm>
                      <a:off x="0" y="0"/>
                      <a:ext cx="5955362" cy="1160378"/>
                    </a:xfrm>
                    <a:prstGeom prst="rect">
                      <a:avLst/>
                    </a:prstGeom>
                    <a:ln>
                      <a:noFill/>
                    </a:ln>
                    <a:extLst>
                      <a:ext uri="{53640926-AAD7-44D8-BBD7-CCE9431645EC}">
                        <a14:shadowObscured xmlns:a14="http://schemas.microsoft.com/office/drawing/2010/main"/>
                      </a:ext>
                    </a:extLst>
                  </pic:spPr>
                </pic:pic>
              </a:graphicData>
            </a:graphic>
          </wp:inline>
        </w:drawing>
      </w:r>
    </w:p>
    <w:p w14:paraId="378BDA53" w14:textId="77777777" w:rsidR="00531F49" w:rsidRDefault="00531F49" w:rsidP="00531F49">
      <w:r>
        <w:t>Assessing the claim involves the DHBs and unions gaining a good understanding of the claimant work and the work of male-dominated potential comparator roles.</w:t>
      </w:r>
    </w:p>
    <w:p w14:paraId="0B438031" w14:textId="77777777" w:rsidR="00531F49" w:rsidRPr="0079435A" w:rsidRDefault="00531F49" w:rsidP="00531F49">
      <w:pPr>
        <w:rPr>
          <w:rFonts w:cstheme="minorHAnsi"/>
        </w:rPr>
      </w:pPr>
      <w:r w:rsidRPr="0079435A">
        <w:rPr>
          <w:rFonts w:cstheme="minorHAnsi"/>
        </w:rPr>
        <w:t xml:space="preserve">The </w:t>
      </w:r>
      <w:r>
        <w:rPr>
          <w:rFonts w:cstheme="minorHAnsi"/>
        </w:rPr>
        <w:t>DHBs</w:t>
      </w:r>
      <w:r w:rsidRPr="0079435A">
        <w:rPr>
          <w:rFonts w:cstheme="minorHAnsi"/>
        </w:rPr>
        <w:t xml:space="preserve"> and the union together select a representative sample of the workforce and talk to the employees and their supervisors to learn more about the work they are doing, including their skills, responsibilities, working conditions and demands.</w:t>
      </w:r>
    </w:p>
    <w:p w14:paraId="379989B4" w14:textId="77777777" w:rsidR="00531F49" w:rsidRPr="0079435A" w:rsidRDefault="00531F49" w:rsidP="00531F49">
      <w:pPr>
        <w:rPr>
          <w:rFonts w:cstheme="minorHAnsi"/>
        </w:rPr>
      </w:pPr>
      <w:r w:rsidRPr="0079435A">
        <w:rPr>
          <w:rFonts w:cstheme="minorHAnsi"/>
        </w:rPr>
        <w:t>A comparator is a person who is doing work that may be of a similar value but in a role that is mostly performed by men. We look at what skills, demands and responsibilities are needed for the comparator roles and look at their working conditions</w:t>
      </w:r>
      <w:r>
        <w:rPr>
          <w:rFonts w:cstheme="minorHAnsi"/>
        </w:rPr>
        <w:t xml:space="preserve"> to establish if the work is comparable.</w:t>
      </w:r>
    </w:p>
    <w:p w14:paraId="1844972F" w14:textId="77777777" w:rsidR="00531F49" w:rsidRPr="0079435A" w:rsidRDefault="00531F49" w:rsidP="00531F49">
      <w:pPr>
        <w:rPr>
          <w:rFonts w:cstheme="minorHAnsi"/>
        </w:rPr>
      </w:pPr>
      <w:r>
        <w:rPr>
          <w:rFonts w:cstheme="minorHAnsi"/>
        </w:rPr>
        <w:t xml:space="preserve">If the work is comparable, </w:t>
      </w:r>
      <w:r w:rsidRPr="0079435A">
        <w:rPr>
          <w:rFonts w:cstheme="minorHAnsi"/>
        </w:rPr>
        <w:t>the</w:t>
      </w:r>
      <w:r>
        <w:rPr>
          <w:rFonts w:cstheme="minorHAnsi"/>
        </w:rPr>
        <w:t xml:space="preserve"> </w:t>
      </w:r>
      <w:r w:rsidRPr="0079435A">
        <w:rPr>
          <w:rFonts w:cstheme="minorHAnsi"/>
        </w:rPr>
        <w:t>remuneration of both claimants and comparators is analysed and assessed. The purpose of this is to find out whether the claimant is being paid less than the comparator because of their sex.</w:t>
      </w:r>
      <w:r>
        <w:rPr>
          <w:rFonts w:cstheme="minorHAnsi"/>
        </w:rPr>
        <w:t xml:space="preserve"> </w:t>
      </w:r>
      <w:r w:rsidRPr="0079435A">
        <w:rPr>
          <w:rFonts w:cstheme="minorHAnsi"/>
        </w:rPr>
        <w:t>If there is sex-based undervaluation, the parties will negotiate a settlement.</w:t>
      </w:r>
    </w:p>
    <w:p w14:paraId="1A68A2EB" w14:textId="77777777" w:rsidR="00531F49" w:rsidRDefault="00531F49" w:rsidP="008411C6">
      <w:pPr>
        <w:pStyle w:val="Subheading"/>
      </w:pPr>
      <w:r>
        <w:t>How are the roles compared?</w:t>
      </w:r>
    </w:p>
    <w:p w14:paraId="3B3ED7BB" w14:textId="77777777" w:rsidR="00531F49" w:rsidRDefault="00531F49" w:rsidP="00531F49">
      <w:pPr>
        <w:spacing w:after="0"/>
      </w:pPr>
      <w:r>
        <w:t>We use a work assessment tool designed to be gender-neutral, capturing all relevant information about jobs, including skills, knowledge, responsibility and working conditions, that may have traditionally been overlooked. The tool considers the following aspects of the work:</w:t>
      </w:r>
    </w:p>
    <w:p w14:paraId="74E6E9E9" w14:textId="77777777" w:rsidR="00531F49" w:rsidRPr="00056D4F" w:rsidRDefault="00531F49" w:rsidP="008411C6">
      <w:pPr>
        <w:pStyle w:val="Bullets"/>
        <w:rPr>
          <w:b/>
          <w:bCs/>
        </w:rPr>
      </w:pPr>
      <w:r w:rsidRPr="00056D4F">
        <w:rPr>
          <w:b/>
          <w:bCs/>
        </w:rPr>
        <w:t>Skill:</w:t>
      </w:r>
      <w:r>
        <w:t xml:space="preserve"> knowledge, problem-solving, interpersonal, physical skills.</w:t>
      </w:r>
    </w:p>
    <w:p w14:paraId="59A88CB3" w14:textId="77777777" w:rsidR="00531F49" w:rsidRDefault="00531F49" w:rsidP="008411C6">
      <w:pPr>
        <w:pStyle w:val="Bullets"/>
      </w:pPr>
      <w:r w:rsidRPr="00056D4F">
        <w:rPr>
          <w:b/>
          <w:bCs/>
        </w:rPr>
        <w:t>Responsibilities:</w:t>
      </w:r>
      <w:r>
        <w:t xml:space="preserve"> responsibilities for leadership, resources, organisational outcomes, services to people.</w:t>
      </w:r>
    </w:p>
    <w:p w14:paraId="322A8F03" w14:textId="77777777" w:rsidR="00531F49" w:rsidRDefault="00531F49" w:rsidP="008411C6">
      <w:pPr>
        <w:pStyle w:val="Bullets"/>
      </w:pPr>
      <w:r w:rsidRPr="00056D4F">
        <w:rPr>
          <w:b/>
          <w:bCs/>
        </w:rPr>
        <w:t>Demands:</w:t>
      </w:r>
      <w:r>
        <w:t xml:space="preserve"> emotional, </w:t>
      </w:r>
      <w:proofErr w:type="gramStart"/>
      <w:r>
        <w:t>sensory</w:t>
      </w:r>
      <w:proofErr w:type="gramEnd"/>
      <w:r>
        <w:t xml:space="preserve"> and physical demands, and working conditions.</w:t>
      </w:r>
    </w:p>
    <w:p w14:paraId="25BD33B8" w14:textId="111BC57B" w:rsidR="00531F49" w:rsidRDefault="00531F49" w:rsidP="00531F49">
      <w:r>
        <w:t>The work does</w:t>
      </w:r>
      <w:r w:rsidR="00F4569B">
        <w:t xml:space="preserve"> </w:t>
      </w:r>
      <w:r>
        <w:t>n</w:t>
      </w:r>
      <w:r w:rsidR="00F4569B">
        <w:t>o</w:t>
      </w:r>
      <w:r>
        <w:t>t need to be from the same industry. Pay equity is about comparing the value of work, even where that work is different.</w:t>
      </w:r>
    </w:p>
    <w:p w14:paraId="6675D436" w14:textId="77777777" w:rsidR="00531F49" w:rsidRPr="009870EF" w:rsidRDefault="00531F49" w:rsidP="008411C6">
      <w:pPr>
        <w:pStyle w:val="Subheading"/>
      </w:pPr>
      <w:r w:rsidRPr="009870EF">
        <w:t>What male-dominated roles were used as comparators?</w:t>
      </w:r>
    </w:p>
    <w:p w14:paraId="2EAD3265" w14:textId="296CD837" w:rsidR="00254C69" w:rsidRDefault="001853BA" w:rsidP="00196C63">
      <w:r w:rsidRPr="003F1836">
        <w:t xml:space="preserve">The </w:t>
      </w:r>
      <w:r w:rsidR="00254C69" w:rsidRPr="003F1836">
        <w:t>details of the comparators will be included in the full proposed settlement agreement that will be circulated before ratif</w:t>
      </w:r>
      <w:r w:rsidR="00A54C74" w:rsidRPr="003F1836">
        <w:t>ication</w:t>
      </w:r>
      <w:r w:rsidR="00254C69" w:rsidRPr="003F1836">
        <w:t>.</w:t>
      </w:r>
    </w:p>
    <w:p w14:paraId="2C645A33" w14:textId="7BDAC075" w:rsidR="00531F49" w:rsidRDefault="00531F49" w:rsidP="008411C6">
      <w:pPr>
        <w:pStyle w:val="Subheading"/>
      </w:pPr>
      <w:r>
        <w:t xml:space="preserve">I am a DHB employee </w:t>
      </w:r>
      <w:r w:rsidR="003F1836">
        <w:t>–</w:t>
      </w:r>
      <w:r>
        <w:t xml:space="preserve"> how do I know if I’m covered by a claim?</w:t>
      </w:r>
    </w:p>
    <w:p w14:paraId="20E520DC" w14:textId="0CC22C9D" w:rsidR="00531F49" w:rsidRDefault="00531F49" w:rsidP="00531F49">
      <w:r w:rsidRPr="003F1836">
        <w:t xml:space="preserve">DHBs have done their best to send notices to all people who are in roles covered by a claim. </w:t>
      </w:r>
      <w:r w:rsidR="00805368" w:rsidRPr="003F1836">
        <w:t xml:space="preserve">Details of </w:t>
      </w:r>
      <w:r w:rsidR="00C25A59" w:rsidRPr="003F1836">
        <w:t xml:space="preserve">coverage </w:t>
      </w:r>
      <w:r w:rsidR="00B35DD7" w:rsidRPr="003F1836">
        <w:t>are</w:t>
      </w:r>
      <w:r w:rsidR="00C25A59" w:rsidRPr="003F1836">
        <w:t xml:space="preserve"> included in the full proposed settlement agreement</w:t>
      </w:r>
      <w:r w:rsidRPr="003F1836">
        <w:t>.</w:t>
      </w:r>
    </w:p>
    <w:p w14:paraId="112A5298" w14:textId="77777777" w:rsidR="00531F49" w:rsidRDefault="00531F49" w:rsidP="008411C6">
      <w:pPr>
        <w:pStyle w:val="Subheading"/>
      </w:pPr>
      <w:r>
        <w:t>Are casual and fixed term employees covered by the claim?</w:t>
      </w:r>
    </w:p>
    <w:p w14:paraId="1FAF4D50" w14:textId="77777777" w:rsidR="00531F49" w:rsidRDefault="00531F49" w:rsidP="00531F49">
      <w:r>
        <w:t>Pay equity claims cover the work. All employees who perform the work will be covered by the claim.</w:t>
      </w:r>
    </w:p>
    <w:p w14:paraId="2335C377" w14:textId="77777777" w:rsidR="00531F49" w:rsidRDefault="00531F49" w:rsidP="008411C6">
      <w:pPr>
        <w:pStyle w:val="Subheading"/>
      </w:pPr>
      <w:r>
        <w:t>I’m not covered by a pay equity claim, will my pay go up if others get a pay increase?</w:t>
      </w:r>
    </w:p>
    <w:p w14:paraId="6098780E" w14:textId="77777777" w:rsidR="00531F49" w:rsidRDefault="00531F49" w:rsidP="00531F49">
      <w:r>
        <w:t>A pay equity settlement only applies to roles covered by the pay equity claim.</w:t>
      </w:r>
    </w:p>
    <w:p w14:paraId="5442AA65" w14:textId="77777777" w:rsidR="00531F49" w:rsidRPr="003F1836" w:rsidRDefault="00531F49" w:rsidP="008411C6">
      <w:pPr>
        <w:pStyle w:val="Subheading"/>
      </w:pPr>
      <w:r w:rsidRPr="003F1836">
        <w:t>What happens if I resign or change roles before a settlement is agreed?</w:t>
      </w:r>
    </w:p>
    <w:p w14:paraId="66746409" w14:textId="23F006B6" w:rsidR="008D0CF0" w:rsidRDefault="008D0CF0" w:rsidP="008D0CF0">
      <w:r w:rsidRPr="003F1836">
        <w:t xml:space="preserve">Details of how this applies </w:t>
      </w:r>
      <w:r w:rsidR="00B35DD7" w:rsidRPr="003F1836">
        <w:t>are</w:t>
      </w:r>
      <w:r w:rsidRPr="003F1836">
        <w:t xml:space="preserve"> included in the full proposed settlement agreement.</w:t>
      </w:r>
    </w:p>
    <w:p w14:paraId="51FD5409" w14:textId="77777777" w:rsidR="00531F49" w:rsidRDefault="00531F49" w:rsidP="008411C6">
      <w:pPr>
        <w:pStyle w:val="Subheading"/>
      </w:pPr>
      <w:r>
        <w:t>I’m not a union member, will I still get to vote on a proposed settlement?</w:t>
      </w:r>
    </w:p>
    <w:p w14:paraId="7E8DAF63" w14:textId="77777777" w:rsidR="00531F49" w:rsidRDefault="00531F49" w:rsidP="00531F49">
      <w:r>
        <w:t xml:space="preserve">All employees covered by a claim, who have not </w:t>
      </w:r>
      <w:proofErr w:type="gramStart"/>
      <w:r>
        <w:t>opted-out</w:t>
      </w:r>
      <w:proofErr w:type="gramEnd"/>
      <w:r>
        <w:t>, will be able to vote on the proposed settlement regardless of union membership.</w:t>
      </w:r>
    </w:p>
    <w:p w14:paraId="1C8E6C2B" w14:textId="77777777" w:rsidR="00531F49" w:rsidRDefault="00531F49" w:rsidP="008411C6">
      <w:pPr>
        <w:pStyle w:val="Subheading"/>
      </w:pPr>
      <w:bookmarkStart w:id="0" w:name="_Hlk100209826"/>
      <w:r>
        <w:t xml:space="preserve">I </w:t>
      </w:r>
      <w:proofErr w:type="gramStart"/>
      <w:r>
        <w:t>opted-out</w:t>
      </w:r>
      <w:proofErr w:type="gramEnd"/>
      <w:r>
        <w:t>, but I want to be able to vote on the proposed settlement, can I opt back in?</w:t>
      </w:r>
    </w:p>
    <w:bookmarkEnd w:id="0"/>
    <w:p w14:paraId="372ACC70" w14:textId="099B1592" w:rsidR="00517689" w:rsidRDefault="00517689" w:rsidP="00531F49">
      <w:r>
        <w:t>If you have opted out, the only way you can vote is to join one of the relevant unions.</w:t>
      </w:r>
    </w:p>
    <w:p w14:paraId="6E624A21" w14:textId="77777777" w:rsidR="00531F49" w:rsidRDefault="00531F49" w:rsidP="008411C6">
      <w:pPr>
        <w:pStyle w:val="Subheading"/>
      </w:pPr>
      <w:r>
        <w:t>Are the pay equity negotiations part of the MECA negotiations?</w:t>
      </w:r>
    </w:p>
    <w:p w14:paraId="4BC2D371" w14:textId="77777777" w:rsidR="00531F49" w:rsidRDefault="00531F49" w:rsidP="00531F49">
      <w:r>
        <w:t>No, pay equity negotiations are separate from other types of collective bargaining.</w:t>
      </w:r>
    </w:p>
    <w:p w14:paraId="0C366ED8" w14:textId="77777777" w:rsidR="00531F49" w:rsidRDefault="00531F49" w:rsidP="00531F49"/>
    <w:sectPr w:rsidR="00531F49" w:rsidSect="007B6F22">
      <w:headerReference w:type="even" r:id="rId12"/>
      <w:headerReference w:type="default" r:id="rId13"/>
      <w:footerReference w:type="default" r:id="rId14"/>
      <w:headerReference w:type="first" r:id="rId15"/>
      <w:pgSz w:w="11906" w:h="16838"/>
      <w:pgMar w:top="709"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67FE" w14:textId="77777777" w:rsidR="0012751F" w:rsidRDefault="0012751F" w:rsidP="00D91180">
      <w:pPr>
        <w:spacing w:after="0" w:line="240" w:lineRule="auto"/>
      </w:pPr>
      <w:r>
        <w:separator/>
      </w:r>
    </w:p>
    <w:p w14:paraId="30E562E7" w14:textId="77777777" w:rsidR="0012751F" w:rsidRDefault="0012751F"/>
    <w:p w14:paraId="6B0FF369" w14:textId="77777777" w:rsidR="0012751F" w:rsidRDefault="0012751F"/>
  </w:endnote>
  <w:endnote w:type="continuationSeparator" w:id="0">
    <w:p w14:paraId="56E7328D" w14:textId="77777777" w:rsidR="0012751F" w:rsidRDefault="0012751F" w:rsidP="00D91180">
      <w:pPr>
        <w:spacing w:after="0" w:line="240" w:lineRule="auto"/>
      </w:pPr>
      <w:r>
        <w:continuationSeparator/>
      </w:r>
    </w:p>
    <w:p w14:paraId="7E8B2223" w14:textId="77777777" w:rsidR="0012751F" w:rsidRDefault="0012751F"/>
    <w:p w14:paraId="3AA98D87" w14:textId="77777777" w:rsidR="0012751F" w:rsidRDefault="00127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3352"/>
      <w:docPartObj>
        <w:docPartGallery w:val="Page Numbers (Bottom of Page)"/>
        <w:docPartUnique/>
      </w:docPartObj>
    </w:sdtPr>
    <w:sdtEndPr>
      <w:rPr>
        <w:noProof/>
      </w:rPr>
    </w:sdtEndPr>
    <w:sdtContent>
      <w:p w14:paraId="1B48D132" w14:textId="4463D3A7" w:rsidR="00462912" w:rsidRDefault="00462912">
        <w:pPr>
          <w:pStyle w:val="Footer"/>
          <w:jc w:val="right"/>
        </w:pPr>
        <w:r>
          <w:fldChar w:fldCharType="begin"/>
        </w:r>
        <w:r>
          <w:instrText xml:space="preserve"> PAGE   \* MERGEFORMAT </w:instrText>
        </w:r>
        <w:r>
          <w:fldChar w:fldCharType="separate"/>
        </w:r>
        <w:r w:rsidR="004111A0">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E4C6" w14:textId="77777777" w:rsidR="0012751F" w:rsidRDefault="0012751F" w:rsidP="00D91180">
      <w:pPr>
        <w:spacing w:after="0" w:line="240" w:lineRule="auto"/>
      </w:pPr>
      <w:r>
        <w:separator/>
      </w:r>
    </w:p>
    <w:p w14:paraId="0CFC714D" w14:textId="77777777" w:rsidR="0012751F" w:rsidRDefault="0012751F"/>
    <w:p w14:paraId="4B9343A1" w14:textId="77777777" w:rsidR="0012751F" w:rsidRDefault="0012751F"/>
  </w:footnote>
  <w:footnote w:type="continuationSeparator" w:id="0">
    <w:p w14:paraId="0236441F" w14:textId="77777777" w:rsidR="0012751F" w:rsidRDefault="0012751F" w:rsidP="00D91180">
      <w:pPr>
        <w:spacing w:after="0" w:line="240" w:lineRule="auto"/>
      </w:pPr>
      <w:r>
        <w:continuationSeparator/>
      </w:r>
    </w:p>
    <w:p w14:paraId="76E0058B" w14:textId="77777777" w:rsidR="0012751F" w:rsidRDefault="0012751F"/>
    <w:p w14:paraId="0B418CC1" w14:textId="77777777" w:rsidR="0012751F" w:rsidRDefault="00127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C8B4" w14:textId="1CC98571" w:rsidR="00462912" w:rsidRDefault="00462912">
    <w:pPr>
      <w:pStyle w:val="Header"/>
    </w:pPr>
    <w:r>
      <w:rPr>
        <w:noProof/>
        <w:lang w:eastAsia="en-NZ"/>
      </w:rPr>
      <mc:AlternateContent>
        <mc:Choice Requires="wps">
          <w:drawing>
            <wp:anchor distT="0" distB="0" distL="0" distR="0" simplePos="0" relativeHeight="251659264" behindDoc="0" locked="0" layoutInCell="1" allowOverlap="1" wp14:anchorId="7A110655" wp14:editId="70AD2978">
              <wp:simplePos x="635" y="635"/>
              <wp:positionH relativeFrom="column">
                <wp:align>center</wp:align>
              </wp:positionH>
              <wp:positionV relativeFrom="paragraph">
                <wp:posOffset>635</wp:posOffset>
              </wp:positionV>
              <wp:extent cx="443865" cy="443865"/>
              <wp:effectExtent l="0" t="0" r="5080" b="17145"/>
              <wp:wrapSquare wrapText="bothSides"/>
              <wp:docPr id="3"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DF814" w14:textId="6482E44A"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110655" id="_x0000_t202" coordsize="21600,21600" o:spt="202" path="m,l,21600r21600,l21600,xe">
              <v:stroke joinstyle="miter"/>
              <v:path gradientshapeok="t" o:connecttype="rect"/>
            </v:shapetype>
            <v:shape id="Text Box 3"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EDDF814" w14:textId="6482E44A"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2854" w14:textId="3239E6D4" w:rsidR="00974DB4" w:rsidRPr="00974DB4" w:rsidRDefault="00974DB4" w:rsidP="00974DB4">
    <w:pPr>
      <w:pStyle w:val="Header"/>
      <w:spacing w:after="240"/>
      <w:rPr>
        <w:b/>
        <w:bCs/>
        <w:sz w:val="32"/>
        <w:szCs w:val="3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44D6" w14:textId="4AEC0DF1" w:rsidR="00462912" w:rsidRPr="00B47806" w:rsidRDefault="00462912" w:rsidP="0045077A">
    <w:pPr>
      <w:pStyle w:val="Header"/>
      <w:jc w:val="center"/>
      <w:rPr>
        <w:lang w:val="en-US"/>
      </w:rPr>
    </w:pPr>
    <w:r>
      <w:rPr>
        <w:noProof/>
        <w:lang w:eastAsia="en-NZ"/>
      </w:rPr>
      <mc:AlternateContent>
        <mc:Choice Requires="wps">
          <w:drawing>
            <wp:anchor distT="0" distB="0" distL="0" distR="0" simplePos="0" relativeHeight="251658240" behindDoc="0" locked="0" layoutInCell="1" allowOverlap="1" wp14:anchorId="5CDFA9A5" wp14:editId="3B709594">
              <wp:simplePos x="635" y="635"/>
              <wp:positionH relativeFrom="column">
                <wp:align>center</wp:align>
              </wp:positionH>
              <wp:positionV relativeFrom="paragraph">
                <wp:posOffset>635</wp:posOffset>
              </wp:positionV>
              <wp:extent cx="443865" cy="443865"/>
              <wp:effectExtent l="0" t="0" r="5080" b="17145"/>
              <wp:wrapSquare wrapText="bothSides"/>
              <wp:docPr id="2"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19B4E" w14:textId="3CDFD521"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DFA9A5" id="_x0000_t202" coordsize="21600,21600" o:spt="202" path="m,l,21600r21600,l21600,xe">
              <v:stroke joinstyle="miter"/>
              <v:path gradientshapeok="t" o:connecttype="rect"/>
            </v:shapetype>
            <v:shape id="Text Box 2" o:spid="_x0000_s1027" type="#_x0000_t202" alt="UNCLASSIFIED"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1F19B4E" w14:textId="3CDFD521"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v:textbox>
              <w10:wrap type="square"/>
            </v:shape>
          </w:pict>
        </mc:Fallback>
      </mc:AlternateContent>
    </w:r>
    <w:r>
      <w:rPr>
        <w:lang w:val="en-US"/>
      </w:rPr>
      <w:t>DRAFT 16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13E"/>
    <w:multiLevelType w:val="multilevel"/>
    <w:tmpl w:val="15EA18DE"/>
    <w:lvl w:ilvl="0">
      <w:start w:val="1"/>
      <w:numFmt w:val="bullet"/>
      <w:lvlText w:val=""/>
      <w:lvlJc w:val="left"/>
      <w:pPr>
        <w:tabs>
          <w:tab w:val="num" w:pos="567"/>
        </w:tabs>
        <w:ind w:left="567" w:hanging="283"/>
      </w:pPr>
      <w:rPr>
        <w:rFonts w:ascii="Wingdings" w:hAnsi="Wingdings" w:hint="default"/>
        <w:color w:val="000000" w:themeColor="text1"/>
      </w:rPr>
    </w:lvl>
    <w:lvl w:ilvl="1">
      <w:start w:val="1"/>
      <w:numFmt w:val="bullet"/>
      <w:pStyle w:val="ListBullet2End"/>
      <w:lvlText w:val="­"/>
      <w:lvlJc w:val="left"/>
      <w:pPr>
        <w:ind w:left="851" w:hanging="284"/>
      </w:pPr>
      <w:rPr>
        <w:rFonts w:ascii="Courier New" w:hAnsi="Courier New" w:hint="default"/>
        <w:color w:val="auto"/>
      </w:rPr>
    </w:lvl>
    <w:lvl w:ilvl="2">
      <w:start w:val="1"/>
      <w:numFmt w:val="bullet"/>
      <w:pStyle w:val="ListBullet3End"/>
      <w:lvlText w:val="­"/>
      <w:lvlJc w:val="left"/>
      <w:pPr>
        <w:ind w:left="1134" w:hanging="283"/>
      </w:pPr>
      <w:rPr>
        <w:rFonts w:ascii="Century Gothic" w:hAnsi="Century Gothic"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B65B98"/>
    <w:multiLevelType w:val="hybridMultilevel"/>
    <w:tmpl w:val="566035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A36134"/>
    <w:multiLevelType w:val="hybridMultilevel"/>
    <w:tmpl w:val="A1362672"/>
    <w:lvl w:ilvl="0" w:tplc="FFFFFFFF">
      <w:start w:val="1"/>
      <w:numFmt w:val="bullet"/>
      <w:lvlText w:val=""/>
      <w:lvlJc w:val="left"/>
      <w:pPr>
        <w:ind w:left="720" w:hanging="360"/>
      </w:pPr>
      <w:rPr>
        <w:rFonts w:ascii="Symbol" w:hAnsi="Symbol" w:hint="default"/>
      </w:rPr>
    </w:lvl>
    <w:lvl w:ilvl="1" w:tplc="AB44BF32">
      <w:numFmt w:val="bullet"/>
      <w:lvlText w:val="-"/>
      <w:lvlJc w:val="left"/>
      <w:pPr>
        <w:ind w:left="1440" w:hanging="360"/>
      </w:pPr>
      <w:rPr>
        <w:rFonts w:ascii="Source Sans Pro" w:eastAsiaTheme="minorHAnsi" w:hAnsi="Source Sans Pro" w:cstheme="min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E129E2"/>
    <w:multiLevelType w:val="hybridMultilevel"/>
    <w:tmpl w:val="5A526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613BC0"/>
    <w:multiLevelType w:val="hybridMultilevel"/>
    <w:tmpl w:val="07465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6905DB"/>
    <w:multiLevelType w:val="hybridMultilevel"/>
    <w:tmpl w:val="C51E8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4F5DF6"/>
    <w:multiLevelType w:val="hybridMultilevel"/>
    <w:tmpl w:val="DFB6C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17587D"/>
    <w:multiLevelType w:val="hybridMultilevel"/>
    <w:tmpl w:val="0B6EC120"/>
    <w:lvl w:ilvl="0" w:tplc="14090001">
      <w:start w:val="1"/>
      <w:numFmt w:val="bullet"/>
      <w:lvlText w:val=""/>
      <w:lvlJc w:val="left"/>
      <w:pPr>
        <w:ind w:left="720" w:hanging="360"/>
      </w:pPr>
      <w:rPr>
        <w:rFonts w:ascii="Symbol" w:hAnsi="Symbol" w:hint="default"/>
      </w:rPr>
    </w:lvl>
    <w:lvl w:ilvl="1" w:tplc="917E1876">
      <w:start w:val="1"/>
      <w:numFmt w:val="bullet"/>
      <w:lvlText w:val="­"/>
      <w:lvlJc w:val="left"/>
      <w:pPr>
        <w:ind w:left="1440" w:hanging="360"/>
      </w:pPr>
      <w:rPr>
        <w:rFonts w:ascii="Courier New" w:hAnsi="Courier New" w:hint="default"/>
      </w:rPr>
    </w:lvl>
    <w:lvl w:ilvl="2" w:tplc="6E844456">
      <w:numFmt w:val="bullet"/>
      <w:lvlText w:val="•"/>
      <w:lvlJc w:val="left"/>
      <w:pPr>
        <w:ind w:left="2520" w:hanging="720"/>
      </w:pPr>
      <w:rPr>
        <w:rFonts w:ascii="Century Gothic" w:eastAsiaTheme="minorHAnsi" w:hAnsi="Century Gothic"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8D7690"/>
    <w:multiLevelType w:val="hybridMultilevel"/>
    <w:tmpl w:val="8034EE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29F37B9"/>
    <w:multiLevelType w:val="hybridMultilevel"/>
    <w:tmpl w:val="0C768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3C0535"/>
    <w:multiLevelType w:val="multilevel"/>
    <w:tmpl w:val="984063CA"/>
    <w:lvl w:ilvl="0">
      <w:start w:val="1"/>
      <w:numFmt w:val="bullet"/>
      <w:pStyle w:val="ListBullet"/>
      <w:lvlText w:val=""/>
      <w:lvlJc w:val="left"/>
      <w:pPr>
        <w:ind w:left="567" w:hanging="283"/>
      </w:pPr>
      <w:rPr>
        <w:rFonts w:ascii="Wingdings" w:hAnsi="Wingdings" w:hint="default"/>
        <w:color w:val="000000" w:themeColor="text1"/>
      </w:rPr>
    </w:lvl>
    <w:lvl w:ilvl="1">
      <w:start w:val="1"/>
      <w:numFmt w:val="bullet"/>
      <w:pStyle w:val="ListBullet2"/>
      <w:lvlText w:val="­"/>
      <w:lvlJc w:val="left"/>
      <w:pPr>
        <w:ind w:left="851" w:hanging="284"/>
      </w:pPr>
      <w:rPr>
        <w:rFonts w:ascii="Courier New" w:hAnsi="Courier New" w:hint="default"/>
        <w:color w:val="auto"/>
      </w:rPr>
    </w:lvl>
    <w:lvl w:ilvl="2">
      <w:start w:val="1"/>
      <w:numFmt w:val="bullet"/>
      <w:pStyle w:val="ListBullet3"/>
      <w:lvlText w:val="­"/>
      <w:lvlJc w:val="left"/>
      <w:pPr>
        <w:ind w:left="1134" w:hanging="283"/>
      </w:pPr>
      <w:rPr>
        <w:rFonts w:ascii="Century Gothic" w:hAnsi="Century Gothic"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F64D0D"/>
    <w:multiLevelType w:val="hybridMultilevel"/>
    <w:tmpl w:val="6F904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5C23CF"/>
    <w:multiLevelType w:val="hybridMultilevel"/>
    <w:tmpl w:val="C730F092"/>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13" w15:restartNumberingAfterBreak="0">
    <w:nsid w:val="47FD7B9F"/>
    <w:multiLevelType w:val="hybridMultilevel"/>
    <w:tmpl w:val="A44EAEDC"/>
    <w:lvl w:ilvl="0" w:tplc="1409000F">
      <w:start w:val="1"/>
      <w:numFmt w:val="decimal"/>
      <w:lvlText w:val="%1."/>
      <w:lvlJc w:val="left"/>
      <w:pPr>
        <w:ind w:left="644" w:hanging="360"/>
      </w:pPr>
    </w:lvl>
    <w:lvl w:ilvl="1" w:tplc="14090019" w:tentative="1">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abstractNum w:abstractNumId="14" w15:restartNumberingAfterBreak="0">
    <w:nsid w:val="4CCC7711"/>
    <w:multiLevelType w:val="hybridMultilevel"/>
    <w:tmpl w:val="5598274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AB4C28"/>
    <w:multiLevelType w:val="hybridMultilevel"/>
    <w:tmpl w:val="832EE8C4"/>
    <w:lvl w:ilvl="0" w:tplc="449808A4">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466DCA"/>
    <w:multiLevelType w:val="hybridMultilevel"/>
    <w:tmpl w:val="D2A81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C826F8"/>
    <w:multiLevelType w:val="hybridMultilevel"/>
    <w:tmpl w:val="7AACB4D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D9408F"/>
    <w:multiLevelType w:val="hybridMultilevel"/>
    <w:tmpl w:val="BFB2C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AB77F3"/>
    <w:multiLevelType w:val="hybridMultilevel"/>
    <w:tmpl w:val="E17E3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A50DC6"/>
    <w:multiLevelType w:val="hybridMultilevel"/>
    <w:tmpl w:val="1A3CC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686433"/>
    <w:multiLevelType w:val="hybridMultilevel"/>
    <w:tmpl w:val="A06019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19"/>
  </w:num>
  <w:num w:numId="5">
    <w:abstractNumId w:val="11"/>
  </w:num>
  <w:num w:numId="6">
    <w:abstractNumId w:val="13"/>
  </w:num>
  <w:num w:numId="7">
    <w:abstractNumId w:val="3"/>
  </w:num>
  <w:num w:numId="8">
    <w:abstractNumId w:val="14"/>
  </w:num>
  <w:num w:numId="9">
    <w:abstractNumId w:val="9"/>
  </w:num>
  <w:num w:numId="10">
    <w:abstractNumId w:val="10"/>
  </w:num>
  <w:num w:numId="11">
    <w:abstractNumId w:val="0"/>
  </w:num>
  <w:num w:numId="12">
    <w:abstractNumId w:val="21"/>
  </w:num>
  <w:num w:numId="13">
    <w:abstractNumId w:val="5"/>
  </w:num>
  <w:num w:numId="14">
    <w:abstractNumId w:val="8"/>
  </w:num>
  <w:num w:numId="15">
    <w:abstractNumId w:val="10"/>
  </w:num>
  <w:num w:numId="16">
    <w:abstractNumId w:val="15"/>
  </w:num>
  <w:num w:numId="17">
    <w:abstractNumId w:val="17"/>
  </w:num>
  <w:num w:numId="18">
    <w:abstractNumId w:val="1"/>
  </w:num>
  <w:num w:numId="19">
    <w:abstractNumId w:val="18"/>
  </w:num>
  <w:num w:numId="20">
    <w:abstractNumId w:val="16"/>
  </w:num>
  <w:num w:numId="21">
    <w:abstractNumId w:val="7"/>
  </w:num>
  <w:num w:numId="22">
    <w:abstractNumId w:val="12"/>
  </w:num>
  <w:num w:numId="23">
    <w:abstractNumId w:val="2"/>
  </w:num>
  <w:num w:numId="24">
    <w:abstractNumId w:val="15"/>
  </w:num>
  <w:num w:numId="25">
    <w:abstractNumId w:val="15"/>
  </w:num>
  <w:num w:numId="26">
    <w:abstractNumId w:val="6"/>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45"/>
    <w:rsid w:val="00000F0B"/>
    <w:rsid w:val="000034B2"/>
    <w:rsid w:val="00004015"/>
    <w:rsid w:val="00004D93"/>
    <w:rsid w:val="00005835"/>
    <w:rsid w:val="00010C03"/>
    <w:rsid w:val="000124A8"/>
    <w:rsid w:val="0001556E"/>
    <w:rsid w:val="00015756"/>
    <w:rsid w:val="00023F28"/>
    <w:rsid w:val="0002542C"/>
    <w:rsid w:val="00025CDF"/>
    <w:rsid w:val="00030B48"/>
    <w:rsid w:val="00031646"/>
    <w:rsid w:val="00032A1C"/>
    <w:rsid w:val="000377F2"/>
    <w:rsid w:val="00040293"/>
    <w:rsid w:val="000404A9"/>
    <w:rsid w:val="00042885"/>
    <w:rsid w:val="00042BF1"/>
    <w:rsid w:val="00044E27"/>
    <w:rsid w:val="00047DDA"/>
    <w:rsid w:val="00052A46"/>
    <w:rsid w:val="00053BBD"/>
    <w:rsid w:val="00053E09"/>
    <w:rsid w:val="000565BE"/>
    <w:rsid w:val="00056BAC"/>
    <w:rsid w:val="00056D4F"/>
    <w:rsid w:val="00063538"/>
    <w:rsid w:val="00064ED6"/>
    <w:rsid w:val="00065384"/>
    <w:rsid w:val="00066BB4"/>
    <w:rsid w:val="00067EA8"/>
    <w:rsid w:val="00070F6F"/>
    <w:rsid w:val="0007180E"/>
    <w:rsid w:val="0007489C"/>
    <w:rsid w:val="00074CF6"/>
    <w:rsid w:val="00075067"/>
    <w:rsid w:val="00084275"/>
    <w:rsid w:val="00084760"/>
    <w:rsid w:val="000849D0"/>
    <w:rsid w:val="00084FB9"/>
    <w:rsid w:val="000867B0"/>
    <w:rsid w:val="00091EC6"/>
    <w:rsid w:val="000922EC"/>
    <w:rsid w:val="00092629"/>
    <w:rsid w:val="00096954"/>
    <w:rsid w:val="000975E7"/>
    <w:rsid w:val="00097F08"/>
    <w:rsid w:val="000A1D5A"/>
    <w:rsid w:val="000A2712"/>
    <w:rsid w:val="000A2759"/>
    <w:rsid w:val="000A2F0F"/>
    <w:rsid w:val="000A4BE6"/>
    <w:rsid w:val="000A54B7"/>
    <w:rsid w:val="000A5BFC"/>
    <w:rsid w:val="000A66CB"/>
    <w:rsid w:val="000A6D6C"/>
    <w:rsid w:val="000A7BE5"/>
    <w:rsid w:val="000B0B2F"/>
    <w:rsid w:val="000B1143"/>
    <w:rsid w:val="000B1759"/>
    <w:rsid w:val="000B63CF"/>
    <w:rsid w:val="000C01BE"/>
    <w:rsid w:val="000C1112"/>
    <w:rsid w:val="000C1464"/>
    <w:rsid w:val="000C3993"/>
    <w:rsid w:val="000C523A"/>
    <w:rsid w:val="000C578D"/>
    <w:rsid w:val="000C644F"/>
    <w:rsid w:val="000D251E"/>
    <w:rsid w:val="000D3BC8"/>
    <w:rsid w:val="000D41BB"/>
    <w:rsid w:val="000D4BF9"/>
    <w:rsid w:val="000E011A"/>
    <w:rsid w:val="000E2763"/>
    <w:rsid w:val="000E2B59"/>
    <w:rsid w:val="000E2C5B"/>
    <w:rsid w:val="000E5C03"/>
    <w:rsid w:val="000F0380"/>
    <w:rsid w:val="000F0609"/>
    <w:rsid w:val="000F2A04"/>
    <w:rsid w:val="000F2B8F"/>
    <w:rsid w:val="000F6E06"/>
    <w:rsid w:val="00101E3F"/>
    <w:rsid w:val="00102A8B"/>
    <w:rsid w:val="00104038"/>
    <w:rsid w:val="00104C0B"/>
    <w:rsid w:val="0010591C"/>
    <w:rsid w:val="00105DCF"/>
    <w:rsid w:val="001062A5"/>
    <w:rsid w:val="00106BCD"/>
    <w:rsid w:val="00107366"/>
    <w:rsid w:val="00111779"/>
    <w:rsid w:val="001139F9"/>
    <w:rsid w:val="00113CEC"/>
    <w:rsid w:val="00117833"/>
    <w:rsid w:val="0011787F"/>
    <w:rsid w:val="00117CE5"/>
    <w:rsid w:val="00120404"/>
    <w:rsid w:val="00122920"/>
    <w:rsid w:val="0012361C"/>
    <w:rsid w:val="0012600A"/>
    <w:rsid w:val="00126F2A"/>
    <w:rsid w:val="0012751F"/>
    <w:rsid w:val="00131407"/>
    <w:rsid w:val="001429EB"/>
    <w:rsid w:val="00143925"/>
    <w:rsid w:val="001449EA"/>
    <w:rsid w:val="0014693A"/>
    <w:rsid w:val="00147A85"/>
    <w:rsid w:val="001502AD"/>
    <w:rsid w:val="00152C6E"/>
    <w:rsid w:val="00154169"/>
    <w:rsid w:val="00154AD4"/>
    <w:rsid w:val="00155183"/>
    <w:rsid w:val="00162020"/>
    <w:rsid w:val="0016279F"/>
    <w:rsid w:val="00164F66"/>
    <w:rsid w:val="00165BB8"/>
    <w:rsid w:val="00167457"/>
    <w:rsid w:val="001705F8"/>
    <w:rsid w:val="00171560"/>
    <w:rsid w:val="001716BF"/>
    <w:rsid w:val="0017231A"/>
    <w:rsid w:val="0017544D"/>
    <w:rsid w:val="00175D2D"/>
    <w:rsid w:val="00176E13"/>
    <w:rsid w:val="00177FA5"/>
    <w:rsid w:val="00181F19"/>
    <w:rsid w:val="00183527"/>
    <w:rsid w:val="00183D51"/>
    <w:rsid w:val="00183E59"/>
    <w:rsid w:val="00184295"/>
    <w:rsid w:val="001853BA"/>
    <w:rsid w:val="00186FC6"/>
    <w:rsid w:val="00195674"/>
    <w:rsid w:val="00195A63"/>
    <w:rsid w:val="00196C63"/>
    <w:rsid w:val="0019721A"/>
    <w:rsid w:val="00197824"/>
    <w:rsid w:val="001A0064"/>
    <w:rsid w:val="001A0BB1"/>
    <w:rsid w:val="001A20C8"/>
    <w:rsid w:val="001A400F"/>
    <w:rsid w:val="001A6F29"/>
    <w:rsid w:val="001A76F4"/>
    <w:rsid w:val="001B3884"/>
    <w:rsid w:val="001B447D"/>
    <w:rsid w:val="001B609C"/>
    <w:rsid w:val="001B6C02"/>
    <w:rsid w:val="001C0990"/>
    <w:rsid w:val="001C31FE"/>
    <w:rsid w:val="001C40BD"/>
    <w:rsid w:val="001C5AC7"/>
    <w:rsid w:val="001C639E"/>
    <w:rsid w:val="001C7799"/>
    <w:rsid w:val="001C7B33"/>
    <w:rsid w:val="001D0347"/>
    <w:rsid w:val="001D11D1"/>
    <w:rsid w:val="001D4267"/>
    <w:rsid w:val="001D4DC3"/>
    <w:rsid w:val="001D4F38"/>
    <w:rsid w:val="001E1037"/>
    <w:rsid w:val="001E1653"/>
    <w:rsid w:val="001E17AD"/>
    <w:rsid w:val="001E1F4F"/>
    <w:rsid w:val="001E2BBB"/>
    <w:rsid w:val="001E335B"/>
    <w:rsid w:val="001E4B9A"/>
    <w:rsid w:val="001F18FA"/>
    <w:rsid w:val="001F1C7F"/>
    <w:rsid w:val="001F21AC"/>
    <w:rsid w:val="001F2779"/>
    <w:rsid w:val="001F31D0"/>
    <w:rsid w:val="001F376F"/>
    <w:rsid w:val="001F4781"/>
    <w:rsid w:val="001F6CFB"/>
    <w:rsid w:val="00200411"/>
    <w:rsid w:val="00200E76"/>
    <w:rsid w:val="0020145C"/>
    <w:rsid w:val="0020392B"/>
    <w:rsid w:val="00205B29"/>
    <w:rsid w:val="0021090D"/>
    <w:rsid w:val="00211FEA"/>
    <w:rsid w:val="00214ED6"/>
    <w:rsid w:val="002165E0"/>
    <w:rsid w:val="00216EDE"/>
    <w:rsid w:val="00217C19"/>
    <w:rsid w:val="00220CB1"/>
    <w:rsid w:val="002267C3"/>
    <w:rsid w:val="00226E9F"/>
    <w:rsid w:val="002279BF"/>
    <w:rsid w:val="00227A14"/>
    <w:rsid w:val="00231779"/>
    <w:rsid w:val="00233349"/>
    <w:rsid w:val="002350B7"/>
    <w:rsid w:val="00235303"/>
    <w:rsid w:val="00235CF0"/>
    <w:rsid w:val="00235DE0"/>
    <w:rsid w:val="002376B4"/>
    <w:rsid w:val="0024055A"/>
    <w:rsid w:val="002414F8"/>
    <w:rsid w:val="002422A6"/>
    <w:rsid w:val="002456D7"/>
    <w:rsid w:val="002473EC"/>
    <w:rsid w:val="0024778C"/>
    <w:rsid w:val="00247D58"/>
    <w:rsid w:val="002503D0"/>
    <w:rsid w:val="00250C67"/>
    <w:rsid w:val="00250F88"/>
    <w:rsid w:val="00251144"/>
    <w:rsid w:val="00251426"/>
    <w:rsid w:val="00252F0C"/>
    <w:rsid w:val="00254A96"/>
    <w:rsid w:val="00254C69"/>
    <w:rsid w:val="00255E41"/>
    <w:rsid w:val="00256900"/>
    <w:rsid w:val="00256B90"/>
    <w:rsid w:val="002601D9"/>
    <w:rsid w:val="00260C98"/>
    <w:rsid w:val="0026237E"/>
    <w:rsid w:val="00263F41"/>
    <w:rsid w:val="002646C5"/>
    <w:rsid w:val="00264861"/>
    <w:rsid w:val="00267354"/>
    <w:rsid w:val="00267905"/>
    <w:rsid w:val="002714A7"/>
    <w:rsid w:val="00274BB1"/>
    <w:rsid w:val="002775E6"/>
    <w:rsid w:val="0027761D"/>
    <w:rsid w:val="00280589"/>
    <w:rsid w:val="002819A9"/>
    <w:rsid w:val="00281F31"/>
    <w:rsid w:val="00282AC8"/>
    <w:rsid w:val="00283CB6"/>
    <w:rsid w:val="00285B05"/>
    <w:rsid w:val="00290E2D"/>
    <w:rsid w:val="00293C77"/>
    <w:rsid w:val="00295CEE"/>
    <w:rsid w:val="0029686A"/>
    <w:rsid w:val="00297182"/>
    <w:rsid w:val="00297B61"/>
    <w:rsid w:val="002A0AC8"/>
    <w:rsid w:val="002A381A"/>
    <w:rsid w:val="002A6741"/>
    <w:rsid w:val="002A6D57"/>
    <w:rsid w:val="002A7652"/>
    <w:rsid w:val="002A7B75"/>
    <w:rsid w:val="002B2339"/>
    <w:rsid w:val="002B2B7F"/>
    <w:rsid w:val="002B2D92"/>
    <w:rsid w:val="002B32EC"/>
    <w:rsid w:val="002B6DC3"/>
    <w:rsid w:val="002B78AE"/>
    <w:rsid w:val="002C2C4A"/>
    <w:rsid w:val="002C2D90"/>
    <w:rsid w:val="002C4045"/>
    <w:rsid w:val="002C4786"/>
    <w:rsid w:val="002C6959"/>
    <w:rsid w:val="002C7F31"/>
    <w:rsid w:val="002D1397"/>
    <w:rsid w:val="002D35A3"/>
    <w:rsid w:val="002D45F5"/>
    <w:rsid w:val="002D5530"/>
    <w:rsid w:val="002D69E7"/>
    <w:rsid w:val="002D7D89"/>
    <w:rsid w:val="002E51C2"/>
    <w:rsid w:val="002E5335"/>
    <w:rsid w:val="002E7A0D"/>
    <w:rsid w:val="002F2EE0"/>
    <w:rsid w:val="002F3FC7"/>
    <w:rsid w:val="002F5F72"/>
    <w:rsid w:val="002F7026"/>
    <w:rsid w:val="002F7CF1"/>
    <w:rsid w:val="00300601"/>
    <w:rsid w:val="00304DB9"/>
    <w:rsid w:val="003058A3"/>
    <w:rsid w:val="00305FCD"/>
    <w:rsid w:val="003127E9"/>
    <w:rsid w:val="00313082"/>
    <w:rsid w:val="00313841"/>
    <w:rsid w:val="0031414E"/>
    <w:rsid w:val="003147AA"/>
    <w:rsid w:val="00314C71"/>
    <w:rsid w:val="00314DEC"/>
    <w:rsid w:val="00315073"/>
    <w:rsid w:val="00316DEA"/>
    <w:rsid w:val="00320AF2"/>
    <w:rsid w:val="00321C8A"/>
    <w:rsid w:val="00322266"/>
    <w:rsid w:val="003226AA"/>
    <w:rsid w:val="00325275"/>
    <w:rsid w:val="003272BE"/>
    <w:rsid w:val="00327E1F"/>
    <w:rsid w:val="003337E8"/>
    <w:rsid w:val="003338EC"/>
    <w:rsid w:val="00334170"/>
    <w:rsid w:val="00343A86"/>
    <w:rsid w:val="003518B1"/>
    <w:rsid w:val="0035330F"/>
    <w:rsid w:val="00353B75"/>
    <w:rsid w:val="003546D4"/>
    <w:rsid w:val="003560A8"/>
    <w:rsid w:val="003564EA"/>
    <w:rsid w:val="00356F64"/>
    <w:rsid w:val="0036057D"/>
    <w:rsid w:val="0036147C"/>
    <w:rsid w:val="00362CB5"/>
    <w:rsid w:val="00363469"/>
    <w:rsid w:val="00365A2C"/>
    <w:rsid w:val="00367E16"/>
    <w:rsid w:val="00372AF5"/>
    <w:rsid w:val="00376BA1"/>
    <w:rsid w:val="0038199A"/>
    <w:rsid w:val="0038241F"/>
    <w:rsid w:val="003833F7"/>
    <w:rsid w:val="00383B57"/>
    <w:rsid w:val="00384359"/>
    <w:rsid w:val="00384EB7"/>
    <w:rsid w:val="003854B4"/>
    <w:rsid w:val="00386F06"/>
    <w:rsid w:val="00387CC1"/>
    <w:rsid w:val="00387D61"/>
    <w:rsid w:val="003911E9"/>
    <w:rsid w:val="00391955"/>
    <w:rsid w:val="00394A4D"/>
    <w:rsid w:val="003951D3"/>
    <w:rsid w:val="00396C41"/>
    <w:rsid w:val="003A0B45"/>
    <w:rsid w:val="003A1C17"/>
    <w:rsid w:val="003A4F81"/>
    <w:rsid w:val="003A517D"/>
    <w:rsid w:val="003A55D5"/>
    <w:rsid w:val="003A588A"/>
    <w:rsid w:val="003A6031"/>
    <w:rsid w:val="003A6EC4"/>
    <w:rsid w:val="003B0517"/>
    <w:rsid w:val="003B1F51"/>
    <w:rsid w:val="003B23CC"/>
    <w:rsid w:val="003B23F9"/>
    <w:rsid w:val="003B31EA"/>
    <w:rsid w:val="003B4BA1"/>
    <w:rsid w:val="003B63C2"/>
    <w:rsid w:val="003B779F"/>
    <w:rsid w:val="003C0B84"/>
    <w:rsid w:val="003C3EF4"/>
    <w:rsid w:val="003C42D3"/>
    <w:rsid w:val="003C4738"/>
    <w:rsid w:val="003C5F1F"/>
    <w:rsid w:val="003D2C3C"/>
    <w:rsid w:val="003D4DE0"/>
    <w:rsid w:val="003D73A9"/>
    <w:rsid w:val="003D74E1"/>
    <w:rsid w:val="003E1372"/>
    <w:rsid w:val="003E41BF"/>
    <w:rsid w:val="003E45F5"/>
    <w:rsid w:val="003E48D7"/>
    <w:rsid w:val="003E4A52"/>
    <w:rsid w:val="003E5A44"/>
    <w:rsid w:val="003E6762"/>
    <w:rsid w:val="003E6B6B"/>
    <w:rsid w:val="003E7375"/>
    <w:rsid w:val="003F1836"/>
    <w:rsid w:val="003F2784"/>
    <w:rsid w:val="003F3D65"/>
    <w:rsid w:val="003F4D7C"/>
    <w:rsid w:val="003F53AB"/>
    <w:rsid w:val="003F5E8B"/>
    <w:rsid w:val="003F72C5"/>
    <w:rsid w:val="00401519"/>
    <w:rsid w:val="00401FE3"/>
    <w:rsid w:val="004025FA"/>
    <w:rsid w:val="00402ADD"/>
    <w:rsid w:val="00403A61"/>
    <w:rsid w:val="00403C7D"/>
    <w:rsid w:val="00405B5C"/>
    <w:rsid w:val="00410747"/>
    <w:rsid w:val="004111A0"/>
    <w:rsid w:val="00414605"/>
    <w:rsid w:val="00415866"/>
    <w:rsid w:val="00417650"/>
    <w:rsid w:val="004178C9"/>
    <w:rsid w:val="004217CC"/>
    <w:rsid w:val="00421B8B"/>
    <w:rsid w:val="0042276E"/>
    <w:rsid w:val="00422F1C"/>
    <w:rsid w:val="00425659"/>
    <w:rsid w:val="00427A5B"/>
    <w:rsid w:val="004305CA"/>
    <w:rsid w:val="00430C86"/>
    <w:rsid w:val="00437FE5"/>
    <w:rsid w:val="0044083A"/>
    <w:rsid w:val="00441178"/>
    <w:rsid w:val="004424EA"/>
    <w:rsid w:val="00443BA9"/>
    <w:rsid w:val="0044440C"/>
    <w:rsid w:val="00445C2D"/>
    <w:rsid w:val="00447C18"/>
    <w:rsid w:val="0045077A"/>
    <w:rsid w:val="004535BD"/>
    <w:rsid w:val="0045538C"/>
    <w:rsid w:val="00456D7C"/>
    <w:rsid w:val="00456EBA"/>
    <w:rsid w:val="004573F2"/>
    <w:rsid w:val="00460EAC"/>
    <w:rsid w:val="00461234"/>
    <w:rsid w:val="00462912"/>
    <w:rsid w:val="004639B9"/>
    <w:rsid w:val="00464883"/>
    <w:rsid w:val="004652D3"/>
    <w:rsid w:val="004672B2"/>
    <w:rsid w:val="004700BD"/>
    <w:rsid w:val="00470285"/>
    <w:rsid w:val="00470336"/>
    <w:rsid w:val="004707C1"/>
    <w:rsid w:val="004722B3"/>
    <w:rsid w:val="00475D4B"/>
    <w:rsid w:val="004761BB"/>
    <w:rsid w:val="00480121"/>
    <w:rsid w:val="00481E3B"/>
    <w:rsid w:val="0048219B"/>
    <w:rsid w:val="0048304D"/>
    <w:rsid w:val="004851AC"/>
    <w:rsid w:val="00490C46"/>
    <w:rsid w:val="00492215"/>
    <w:rsid w:val="004971B9"/>
    <w:rsid w:val="00497BB7"/>
    <w:rsid w:val="004A01D9"/>
    <w:rsid w:val="004A0D26"/>
    <w:rsid w:val="004A26C5"/>
    <w:rsid w:val="004B08C6"/>
    <w:rsid w:val="004B3BA7"/>
    <w:rsid w:val="004B498C"/>
    <w:rsid w:val="004B698F"/>
    <w:rsid w:val="004B6C61"/>
    <w:rsid w:val="004B6E34"/>
    <w:rsid w:val="004B7F16"/>
    <w:rsid w:val="004B7FF0"/>
    <w:rsid w:val="004C2D03"/>
    <w:rsid w:val="004C322E"/>
    <w:rsid w:val="004D0407"/>
    <w:rsid w:val="004D745F"/>
    <w:rsid w:val="004E413A"/>
    <w:rsid w:val="004E73EF"/>
    <w:rsid w:val="004F0E4B"/>
    <w:rsid w:val="004F201B"/>
    <w:rsid w:val="004F2CF5"/>
    <w:rsid w:val="004F3565"/>
    <w:rsid w:val="004F60C0"/>
    <w:rsid w:val="00502D4F"/>
    <w:rsid w:val="005030C6"/>
    <w:rsid w:val="00504513"/>
    <w:rsid w:val="005047F3"/>
    <w:rsid w:val="00504922"/>
    <w:rsid w:val="005064EF"/>
    <w:rsid w:val="00506EF8"/>
    <w:rsid w:val="00511281"/>
    <w:rsid w:val="00513F55"/>
    <w:rsid w:val="00515F81"/>
    <w:rsid w:val="005163F0"/>
    <w:rsid w:val="00517689"/>
    <w:rsid w:val="00517E50"/>
    <w:rsid w:val="005235BB"/>
    <w:rsid w:val="005239CF"/>
    <w:rsid w:val="00523A7E"/>
    <w:rsid w:val="0053199C"/>
    <w:rsid w:val="00531CC9"/>
    <w:rsid w:val="00531F49"/>
    <w:rsid w:val="00533264"/>
    <w:rsid w:val="0053369D"/>
    <w:rsid w:val="00533721"/>
    <w:rsid w:val="00534106"/>
    <w:rsid w:val="00536C53"/>
    <w:rsid w:val="0054042A"/>
    <w:rsid w:val="00540A51"/>
    <w:rsid w:val="0054253C"/>
    <w:rsid w:val="0054261E"/>
    <w:rsid w:val="00542A74"/>
    <w:rsid w:val="0054366C"/>
    <w:rsid w:val="00543D15"/>
    <w:rsid w:val="00544928"/>
    <w:rsid w:val="00544B83"/>
    <w:rsid w:val="00545A2F"/>
    <w:rsid w:val="005462AF"/>
    <w:rsid w:val="00551ADE"/>
    <w:rsid w:val="0055345A"/>
    <w:rsid w:val="00554009"/>
    <w:rsid w:val="00555A38"/>
    <w:rsid w:val="00556466"/>
    <w:rsid w:val="00556A5A"/>
    <w:rsid w:val="00557160"/>
    <w:rsid w:val="0056072E"/>
    <w:rsid w:val="005610B5"/>
    <w:rsid w:val="005641A4"/>
    <w:rsid w:val="0056541F"/>
    <w:rsid w:val="00565B1E"/>
    <w:rsid w:val="0056752F"/>
    <w:rsid w:val="00567BB8"/>
    <w:rsid w:val="00573E23"/>
    <w:rsid w:val="00575977"/>
    <w:rsid w:val="00577F42"/>
    <w:rsid w:val="0058018E"/>
    <w:rsid w:val="00583101"/>
    <w:rsid w:val="0059076A"/>
    <w:rsid w:val="00590C66"/>
    <w:rsid w:val="00591892"/>
    <w:rsid w:val="0059222C"/>
    <w:rsid w:val="00592356"/>
    <w:rsid w:val="005925AF"/>
    <w:rsid w:val="005927A2"/>
    <w:rsid w:val="005940BE"/>
    <w:rsid w:val="00595628"/>
    <w:rsid w:val="005956EE"/>
    <w:rsid w:val="0059629D"/>
    <w:rsid w:val="00596798"/>
    <w:rsid w:val="00596AD4"/>
    <w:rsid w:val="005A0263"/>
    <w:rsid w:val="005A0E78"/>
    <w:rsid w:val="005A4815"/>
    <w:rsid w:val="005A4DC3"/>
    <w:rsid w:val="005A511E"/>
    <w:rsid w:val="005B0191"/>
    <w:rsid w:val="005B18B1"/>
    <w:rsid w:val="005B1E3D"/>
    <w:rsid w:val="005B279C"/>
    <w:rsid w:val="005B4FA1"/>
    <w:rsid w:val="005B5CB8"/>
    <w:rsid w:val="005B61FB"/>
    <w:rsid w:val="005B73C6"/>
    <w:rsid w:val="005C293D"/>
    <w:rsid w:val="005C2D7A"/>
    <w:rsid w:val="005C3DAE"/>
    <w:rsid w:val="005C418B"/>
    <w:rsid w:val="005C672C"/>
    <w:rsid w:val="005C72DB"/>
    <w:rsid w:val="005C7386"/>
    <w:rsid w:val="005C7AE5"/>
    <w:rsid w:val="005D2584"/>
    <w:rsid w:val="005D260E"/>
    <w:rsid w:val="005D3C0A"/>
    <w:rsid w:val="005D443D"/>
    <w:rsid w:val="005D5268"/>
    <w:rsid w:val="005D5B73"/>
    <w:rsid w:val="005D6385"/>
    <w:rsid w:val="005D7F64"/>
    <w:rsid w:val="005E04BA"/>
    <w:rsid w:val="005E0968"/>
    <w:rsid w:val="005E1E2E"/>
    <w:rsid w:val="005E2D7B"/>
    <w:rsid w:val="005E46E6"/>
    <w:rsid w:val="005E69D1"/>
    <w:rsid w:val="005E77E6"/>
    <w:rsid w:val="005E77F1"/>
    <w:rsid w:val="005E7EF2"/>
    <w:rsid w:val="005F3471"/>
    <w:rsid w:val="005F6342"/>
    <w:rsid w:val="005F6814"/>
    <w:rsid w:val="00600840"/>
    <w:rsid w:val="00604B14"/>
    <w:rsid w:val="0060505E"/>
    <w:rsid w:val="00605793"/>
    <w:rsid w:val="0060782A"/>
    <w:rsid w:val="0061021A"/>
    <w:rsid w:val="006104E7"/>
    <w:rsid w:val="00613CA1"/>
    <w:rsid w:val="00614409"/>
    <w:rsid w:val="006159ED"/>
    <w:rsid w:val="006207B3"/>
    <w:rsid w:val="006214B1"/>
    <w:rsid w:val="006216C5"/>
    <w:rsid w:val="00621ECF"/>
    <w:rsid w:val="006223FD"/>
    <w:rsid w:val="00622EBF"/>
    <w:rsid w:val="00622FC6"/>
    <w:rsid w:val="0062398E"/>
    <w:rsid w:val="00625B89"/>
    <w:rsid w:val="00626CEE"/>
    <w:rsid w:val="00631408"/>
    <w:rsid w:val="0063144D"/>
    <w:rsid w:val="006321DF"/>
    <w:rsid w:val="006325C6"/>
    <w:rsid w:val="00635530"/>
    <w:rsid w:val="00636707"/>
    <w:rsid w:val="00637518"/>
    <w:rsid w:val="006400D7"/>
    <w:rsid w:val="006410B7"/>
    <w:rsid w:val="00641FD1"/>
    <w:rsid w:val="00642380"/>
    <w:rsid w:val="00643817"/>
    <w:rsid w:val="00643B51"/>
    <w:rsid w:val="006446A8"/>
    <w:rsid w:val="0064555B"/>
    <w:rsid w:val="00646546"/>
    <w:rsid w:val="00647B79"/>
    <w:rsid w:val="00647DB2"/>
    <w:rsid w:val="00650B91"/>
    <w:rsid w:val="00652348"/>
    <w:rsid w:val="006530C5"/>
    <w:rsid w:val="006535A3"/>
    <w:rsid w:val="00653C6B"/>
    <w:rsid w:val="006551EA"/>
    <w:rsid w:val="00655DE5"/>
    <w:rsid w:val="00656BD1"/>
    <w:rsid w:val="00660BC0"/>
    <w:rsid w:val="00661AAC"/>
    <w:rsid w:val="006631D8"/>
    <w:rsid w:val="006635B1"/>
    <w:rsid w:val="00663F50"/>
    <w:rsid w:val="006646E4"/>
    <w:rsid w:val="006652D9"/>
    <w:rsid w:val="00666380"/>
    <w:rsid w:val="00672112"/>
    <w:rsid w:val="00672DEA"/>
    <w:rsid w:val="0067369A"/>
    <w:rsid w:val="006742F9"/>
    <w:rsid w:val="006743D9"/>
    <w:rsid w:val="0067524E"/>
    <w:rsid w:val="006757FF"/>
    <w:rsid w:val="00675DDA"/>
    <w:rsid w:val="00675F59"/>
    <w:rsid w:val="00676CFD"/>
    <w:rsid w:val="00676EE3"/>
    <w:rsid w:val="006807EF"/>
    <w:rsid w:val="0068176D"/>
    <w:rsid w:val="006823F8"/>
    <w:rsid w:val="0068343E"/>
    <w:rsid w:val="00684F28"/>
    <w:rsid w:val="0068508A"/>
    <w:rsid w:val="00685B53"/>
    <w:rsid w:val="006924D6"/>
    <w:rsid w:val="00692F07"/>
    <w:rsid w:val="006946F3"/>
    <w:rsid w:val="00695122"/>
    <w:rsid w:val="006957EC"/>
    <w:rsid w:val="00695D33"/>
    <w:rsid w:val="00697198"/>
    <w:rsid w:val="006A0BB8"/>
    <w:rsid w:val="006A0F77"/>
    <w:rsid w:val="006A1235"/>
    <w:rsid w:val="006A2648"/>
    <w:rsid w:val="006A26B4"/>
    <w:rsid w:val="006A3483"/>
    <w:rsid w:val="006A5407"/>
    <w:rsid w:val="006A64E6"/>
    <w:rsid w:val="006A66C0"/>
    <w:rsid w:val="006A6F69"/>
    <w:rsid w:val="006B07AE"/>
    <w:rsid w:val="006B10E2"/>
    <w:rsid w:val="006B420D"/>
    <w:rsid w:val="006B4742"/>
    <w:rsid w:val="006B474E"/>
    <w:rsid w:val="006B4B7E"/>
    <w:rsid w:val="006B549C"/>
    <w:rsid w:val="006B5D1C"/>
    <w:rsid w:val="006B7F5E"/>
    <w:rsid w:val="006C2A9C"/>
    <w:rsid w:val="006C2D06"/>
    <w:rsid w:val="006C40C0"/>
    <w:rsid w:val="006C53E9"/>
    <w:rsid w:val="006C5639"/>
    <w:rsid w:val="006C736D"/>
    <w:rsid w:val="006C7B8D"/>
    <w:rsid w:val="006C7EC7"/>
    <w:rsid w:val="006D0AED"/>
    <w:rsid w:val="006D2F4A"/>
    <w:rsid w:val="006D352F"/>
    <w:rsid w:val="006D3DB3"/>
    <w:rsid w:val="006E1010"/>
    <w:rsid w:val="006E4663"/>
    <w:rsid w:val="006E4F5A"/>
    <w:rsid w:val="006E5026"/>
    <w:rsid w:val="006E5916"/>
    <w:rsid w:val="006E6D9E"/>
    <w:rsid w:val="006F03E5"/>
    <w:rsid w:val="006F087C"/>
    <w:rsid w:val="006F4E85"/>
    <w:rsid w:val="006F5F62"/>
    <w:rsid w:val="006F6A50"/>
    <w:rsid w:val="006F71D7"/>
    <w:rsid w:val="00700448"/>
    <w:rsid w:val="00702FBA"/>
    <w:rsid w:val="0070661C"/>
    <w:rsid w:val="00706A2E"/>
    <w:rsid w:val="00710FA6"/>
    <w:rsid w:val="00712EF9"/>
    <w:rsid w:val="007144D2"/>
    <w:rsid w:val="00714F36"/>
    <w:rsid w:val="00715A05"/>
    <w:rsid w:val="00715B5E"/>
    <w:rsid w:val="00717B2C"/>
    <w:rsid w:val="007200D7"/>
    <w:rsid w:val="007203CB"/>
    <w:rsid w:val="007212FA"/>
    <w:rsid w:val="007217A1"/>
    <w:rsid w:val="00721C49"/>
    <w:rsid w:val="00722844"/>
    <w:rsid w:val="007235A7"/>
    <w:rsid w:val="0072546C"/>
    <w:rsid w:val="00726547"/>
    <w:rsid w:val="00727A8B"/>
    <w:rsid w:val="00734387"/>
    <w:rsid w:val="00735CF0"/>
    <w:rsid w:val="0073639E"/>
    <w:rsid w:val="00737976"/>
    <w:rsid w:val="007379A6"/>
    <w:rsid w:val="00742705"/>
    <w:rsid w:val="00743F2C"/>
    <w:rsid w:val="00744132"/>
    <w:rsid w:val="00744445"/>
    <w:rsid w:val="00744FF9"/>
    <w:rsid w:val="007453E6"/>
    <w:rsid w:val="007502CB"/>
    <w:rsid w:val="00750602"/>
    <w:rsid w:val="00751C5C"/>
    <w:rsid w:val="00752D8E"/>
    <w:rsid w:val="00753BFC"/>
    <w:rsid w:val="00754CD2"/>
    <w:rsid w:val="007559BA"/>
    <w:rsid w:val="00760192"/>
    <w:rsid w:val="007612E0"/>
    <w:rsid w:val="00762D10"/>
    <w:rsid w:val="0076336F"/>
    <w:rsid w:val="007637F1"/>
    <w:rsid w:val="007639FA"/>
    <w:rsid w:val="00764514"/>
    <w:rsid w:val="00766D1F"/>
    <w:rsid w:val="007672DA"/>
    <w:rsid w:val="007701F7"/>
    <w:rsid w:val="00772152"/>
    <w:rsid w:val="0077296A"/>
    <w:rsid w:val="007734EC"/>
    <w:rsid w:val="00773A6B"/>
    <w:rsid w:val="00785A13"/>
    <w:rsid w:val="0078609A"/>
    <w:rsid w:val="00790B08"/>
    <w:rsid w:val="007945FD"/>
    <w:rsid w:val="007949B0"/>
    <w:rsid w:val="00796D18"/>
    <w:rsid w:val="00796EBA"/>
    <w:rsid w:val="007A0869"/>
    <w:rsid w:val="007A1D53"/>
    <w:rsid w:val="007A5E3E"/>
    <w:rsid w:val="007A6E7D"/>
    <w:rsid w:val="007B0192"/>
    <w:rsid w:val="007B0A41"/>
    <w:rsid w:val="007B19FB"/>
    <w:rsid w:val="007B1A70"/>
    <w:rsid w:val="007B3271"/>
    <w:rsid w:val="007B3446"/>
    <w:rsid w:val="007B3A57"/>
    <w:rsid w:val="007B471E"/>
    <w:rsid w:val="007B53B2"/>
    <w:rsid w:val="007B57A7"/>
    <w:rsid w:val="007B6F22"/>
    <w:rsid w:val="007C185D"/>
    <w:rsid w:val="007C2238"/>
    <w:rsid w:val="007C3FCF"/>
    <w:rsid w:val="007C4B35"/>
    <w:rsid w:val="007C70C7"/>
    <w:rsid w:val="007C78D9"/>
    <w:rsid w:val="007D00C0"/>
    <w:rsid w:val="007D0682"/>
    <w:rsid w:val="007D13A2"/>
    <w:rsid w:val="007D175C"/>
    <w:rsid w:val="007D28EC"/>
    <w:rsid w:val="007D510A"/>
    <w:rsid w:val="007D7E62"/>
    <w:rsid w:val="007E3153"/>
    <w:rsid w:val="007E4DB9"/>
    <w:rsid w:val="007E5125"/>
    <w:rsid w:val="007F0281"/>
    <w:rsid w:val="007F489F"/>
    <w:rsid w:val="007F5237"/>
    <w:rsid w:val="007F683C"/>
    <w:rsid w:val="00801977"/>
    <w:rsid w:val="00802039"/>
    <w:rsid w:val="0080464D"/>
    <w:rsid w:val="00805368"/>
    <w:rsid w:val="008059AC"/>
    <w:rsid w:val="008079F4"/>
    <w:rsid w:val="00807B5E"/>
    <w:rsid w:val="008115FD"/>
    <w:rsid w:val="00812C95"/>
    <w:rsid w:val="0081403F"/>
    <w:rsid w:val="00815C20"/>
    <w:rsid w:val="00815EC2"/>
    <w:rsid w:val="00816723"/>
    <w:rsid w:val="00816975"/>
    <w:rsid w:val="00817150"/>
    <w:rsid w:val="00821EDC"/>
    <w:rsid w:val="0082208A"/>
    <w:rsid w:val="00823457"/>
    <w:rsid w:val="00823846"/>
    <w:rsid w:val="008265E8"/>
    <w:rsid w:val="00832866"/>
    <w:rsid w:val="008347BD"/>
    <w:rsid w:val="00835357"/>
    <w:rsid w:val="008368AA"/>
    <w:rsid w:val="00837A08"/>
    <w:rsid w:val="00837BFF"/>
    <w:rsid w:val="008411C6"/>
    <w:rsid w:val="008475B2"/>
    <w:rsid w:val="00850F73"/>
    <w:rsid w:val="00851386"/>
    <w:rsid w:val="008515B2"/>
    <w:rsid w:val="0085269B"/>
    <w:rsid w:val="00852C13"/>
    <w:rsid w:val="00854288"/>
    <w:rsid w:val="008546BB"/>
    <w:rsid w:val="008567B8"/>
    <w:rsid w:val="0085682F"/>
    <w:rsid w:val="008613A9"/>
    <w:rsid w:val="0086205B"/>
    <w:rsid w:val="00866E7C"/>
    <w:rsid w:val="00870ABF"/>
    <w:rsid w:val="00872448"/>
    <w:rsid w:val="008730CC"/>
    <w:rsid w:val="00873E63"/>
    <w:rsid w:val="00876702"/>
    <w:rsid w:val="008779F8"/>
    <w:rsid w:val="00880D02"/>
    <w:rsid w:val="00881CB9"/>
    <w:rsid w:val="00882079"/>
    <w:rsid w:val="00882C6F"/>
    <w:rsid w:val="00883D73"/>
    <w:rsid w:val="0088456F"/>
    <w:rsid w:val="00885441"/>
    <w:rsid w:val="00886FAB"/>
    <w:rsid w:val="0088706F"/>
    <w:rsid w:val="0088712F"/>
    <w:rsid w:val="00890333"/>
    <w:rsid w:val="008918BC"/>
    <w:rsid w:val="00893A09"/>
    <w:rsid w:val="008949D2"/>
    <w:rsid w:val="00895DA4"/>
    <w:rsid w:val="008A1502"/>
    <w:rsid w:val="008A2ADC"/>
    <w:rsid w:val="008A465D"/>
    <w:rsid w:val="008A5743"/>
    <w:rsid w:val="008A7FD5"/>
    <w:rsid w:val="008B0539"/>
    <w:rsid w:val="008B06B3"/>
    <w:rsid w:val="008B308B"/>
    <w:rsid w:val="008B6137"/>
    <w:rsid w:val="008B76EA"/>
    <w:rsid w:val="008B77F8"/>
    <w:rsid w:val="008C0FB1"/>
    <w:rsid w:val="008C3BC7"/>
    <w:rsid w:val="008C49EA"/>
    <w:rsid w:val="008C4E4A"/>
    <w:rsid w:val="008C7ABA"/>
    <w:rsid w:val="008D03DA"/>
    <w:rsid w:val="008D0752"/>
    <w:rsid w:val="008D0CF0"/>
    <w:rsid w:val="008D2958"/>
    <w:rsid w:val="008D3562"/>
    <w:rsid w:val="008E0157"/>
    <w:rsid w:val="008E0ED4"/>
    <w:rsid w:val="008E0F10"/>
    <w:rsid w:val="008E184C"/>
    <w:rsid w:val="008E23A5"/>
    <w:rsid w:val="008E3616"/>
    <w:rsid w:val="008E5514"/>
    <w:rsid w:val="008E6BE1"/>
    <w:rsid w:val="008E6EF0"/>
    <w:rsid w:val="008E7F76"/>
    <w:rsid w:val="008F0CBA"/>
    <w:rsid w:val="008F1208"/>
    <w:rsid w:val="008F1D9C"/>
    <w:rsid w:val="008F22A1"/>
    <w:rsid w:val="008F5E8D"/>
    <w:rsid w:val="008F78A9"/>
    <w:rsid w:val="00900115"/>
    <w:rsid w:val="00900277"/>
    <w:rsid w:val="00901B9B"/>
    <w:rsid w:val="009045AB"/>
    <w:rsid w:val="00904DC6"/>
    <w:rsid w:val="0090663E"/>
    <w:rsid w:val="00906829"/>
    <w:rsid w:val="00911A6D"/>
    <w:rsid w:val="00911DB8"/>
    <w:rsid w:val="009138DE"/>
    <w:rsid w:val="00914210"/>
    <w:rsid w:val="00915AEB"/>
    <w:rsid w:val="009208AD"/>
    <w:rsid w:val="00920C00"/>
    <w:rsid w:val="0092298A"/>
    <w:rsid w:val="00922F3D"/>
    <w:rsid w:val="0092388F"/>
    <w:rsid w:val="00924717"/>
    <w:rsid w:val="009263B7"/>
    <w:rsid w:val="00926906"/>
    <w:rsid w:val="00926C70"/>
    <w:rsid w:val="00927879"/>
    <w:rsid w:val="00927EBC"/>
    <w:rsid w:val="009300CB"/>
    <w:rsid w:val="00930103"/>
    <w:rsid w:val="009335EB"/>
    <w:rsid w:val="009375FA"/>
    <w:rsid w:val="00951066"/>
    <w:rsid w:val="0095264B"/>
    <w:rsid w:val="00953EF6"/>
    <w:rsid w:val="00961747"/>
    <w:rsid w:val="00961D20"/>
    <w:rsid w:val="009639CE"/>
    <w:rsid w:val="0096405F"/>
    <w:rsid w:val="0096558F"/>
    <w:rsid w:val="00965D98"/>
    <w:rsid w:val="00974DB4"/>
    <w:rsid w:val="009777E5"/>
    <w:rsid w:val="0098077D"/>
    <w:rsid w:val="00983684"/>
    <w:rsid w:val="00983695"/>
    <w:rsid w:val="00983ED7"/>
    <w:rsid w:val="009849DC"/>
    <w:rsid w:val="00986132"/>
    <w:rsid w:val="009870EF"/>
    <w:rsid w:val="00990576"/>
    <w:rsid w:val="00990983"/>
    <w:rsid w:val="00992588"/>
    <w:rsid w:val="00994C65"/>
    <w:rsid w:val="00995FF2"/>
    <w:rsid w:val="00997942"/>
    <w:rsid w:val="00997EBE"/>
    <w:rsid w:val="009A0ECE"/>
    <w:rsid w:val="009A0F26"/>
    <w:rsid w:val="009A6C3D"/>
    <w:rsid w:val="009A730D"/>
    <w:rsid w:val="009A7EED"/>
    <w:rsid w:val="009B0531"/>
    <w:rsid w:val="009B1037"/>
    <w:rsid w:val="009B31A1"/>
    <w:rsid w:val="009B5014"/>
    <w:rsid w:val="009C3E57"/>
    <w:rsid w:val="009C445E"/>
    <w:rsid w:val="009C674D"/>
    <w:rsid w:val="009C73EA"/>
    <w:rsid w:val="009D0CB8"/>
    <w:rsid w:val="009D3FA4"/>
    <w:rsid w:val="009D44A5"/>
    <w:rsid w:val="009D4FC4"/>
    <w:rsid w:val="009D501D"/>
    <w:rsid w:val="009D5A0C"/>
    <w:rsid w:val="009D7FF6"/>
    <w:rsid w:val="009E2AC2"/>
    <w:rsid w:val="009E4C30"/>
    <w:rsid w:val="009E7A60"/>
    <w:rsid w:val="009E7B61"/>
    <w:rsid w:val="009F0B12"/>
    <w:rsid w:val="009F2050"/>
    <w:rsid w:val="009F448E"/>
    <w:rsid w:val="009F4A17"/>
    <w:rsid w:val="009F6581"/>
    <w:rsid w:val="009F65B4"/>
    <w:rsid w:val="009F6922"/>
    <w:rsid w:val="00A0106B"/>
    <w:rsid w:val="00A04476"/>
    <w:rsid w:val="00A05A2C"/>
    <w:rsid w:val="00A0659C"/>
    <w:rsid w:val="00A06DD3"/>
    <w:rsid w:val="00A0758D"/>
    <w:rsid w:val="00A107A6"/>
    <w:rsid w:val="00A140AE"/>
    <w:rsid w:val="00A15FBA"/>
    <w:rsid w:val="00A1656C"/>
    <w:rsid w:val="00A20763"/>
    <w:rsid w:val="00A23D10"/>
    <w:rsid w:val="00A26B74"/>
    <w:rsid w:val="00A27B37"/>
    <w:rsid w:val="00A33E2D"/>
    <w:rsid w:val="00A342D4"/>
    <w:rsid w:val="00A36AE1"/>
    <w:rsid w:val="00A37532"/>
    <w:rsid w:val="00A400CD"/>
    <w:rsid w:val="00A401EE"/>
    <w:rsid w:val="00A40651"/>
    <w:rsid w:val="00A41938"/>
    <w:rsid w:val="00A43057"/>
    <w:rsid w:val="00A433F4"/>
    <w:rsid w:val="00A44FD8"/>
    <w:rsid w:val="00A512C1"/>
    <w:rsid w:val="00A52C30"/>
    <w:rsid w:val="00A547DA"/>
    <w:rsid w:val="00A54C74"/>
    <w:rsid w:val="00A57150"/>
    <w:rsid w:val="00A6065E"/>
    <w:rsid w:val="00A643AA"/>
    <w:rsid w:val="00A643BE"/>
    <w:rsid w:val="00A65D11"/>
    <w:rsid w:val="00A65D62"/>
    <w:rsid w:val="00A6633B"/>
    <w:rsid w:val="00A66FAC"/>
    <w:rsid w:val="00A67716"/>
    <w:rsid w:val="00A70AE0"/>
    <w:rsid w:val="00A7175B"/>
    <w:rsid w:val="00A72C82"/>
    <w:rsid w:val="00A752C4"/>
    <w:rsid w:val="00A767ED"/>
    <w:rsid w:val="00A80697"/>
    <w:rsid w:val="00A81995"/>
    <w:rsid w:val="00A846EE"/>
    <w:rsid w:val="00A85220"/>
    <w:rsid w:val="00A86784"/>
    <w:rsid w:val="00A86F06"/>
    <w:rsid w:val="00A871BE"/>
    <w:rsid w:val="00A87D32"/>
    <w:rsid w:val="00A87F25"/>
    <w:rsid w:val="00A9051F"/>
    <w:rsid w:val="00A90E91"/>
    <w:rsid w:val="00A9589F"/>
    <w:rsid w:val="00A961ED"/>
    <w:rsid w:val="00A96739"/>
    <w:rsid w:val="00AA2041"/>
    <w:rsid w:val="00AA4F4B"/>
    <w:rsid w:val="00AA6C44"/>
    <w:rsid w:val="00AA7681"/>
    <w:rsid w:val="00AA7B09"/>
    <w:rsid w:val="00AA7DE0"/>
    <w:rsid w:val="00AB0DFF"/>
    <w:rsid w:val="00AB2451"/>
    <w:rsid w:val="00AB279D"/>
    <w:rsid w:val="00AB282C"/>
    <w:rsid w:val="00AB315B"/>
    <w:rsid w:val="00AB4DEE"/>
    <w:rsid w:val="00AB5485"/>
    <w:rsid w:val="00AB7635"/>
    <w:rsid w:val="00AB7A8A"/>
    <w:rsid w:val="00AB7F21"/>
    <w:rsid w:val="00AC085D"/>
    <w:rsid w:val="00AC1046"/>
    <w:rsid w:val="00AC23BB"/>
    <w:rsid w:val="00AC2EC9"/>
    <w:rsid w:val="00AC5059"/>
    <w:rsid w:val="00AC5CA2"/>
    <w:rsid w:val="00AC7389"/>
    <w:rsid w:val="00AD0722"/>
    <w:rsid w:val="00AD176C"/>
    <w:rsid w:val="00AD290B"/>
    <w:rsid w:val="00AD2D1E"/>
    <w:rsid w:val="00AD2E29"/>
    <w:rsid w:val="00AD4FB3"/>
    <w:rsid w:val="00AD5246"/>
    <w:rsid w:val="00AD7F23"/>
    <w:rsid w:val="00AE1D52"/>
    <w:rsid w:val="00AE4C36"/>
    <w:rsid w:val="00AE55F5"/>
    <w:rsid w:val="00AF0773"/>
    <w:rsid w:val="00AF0AB4"/>
    <w:rsid w:val="00AF0FA0"/>
    <w:rsid w:val="00B0562B"/>
    <w:rsid w:val="00B10BB7"/>
    <w:rsid w:val="00B10EDC"/>
    <w:rsid w:val="00B14977"/>
    <w:rsid w:val="00B14D3F"/>
    <w:rsid w:val="00B17B9C"/>
    <w:rsid w:val="00B219A3"/>
    <w:rsid w:val="00B21EA0"/>
    <w:rsid w:val="00B265EF"/>
    <w:rsid w:val="00B2685A"/>
    <w:rsid w:val="00B273CE"/>
    <w:rsid w:val="00B27AC1"/>
    <w:rsid w:val="00B3113A"/>
    <w:rsid w:val="00B3141E"/>
    <w:rsid w:val="00B31AB0"/>
    <w:rsid w:val="00B323D5"/>
    <w:rsid w:val="00B33090"/>
    <w:rsid w:val="00B35DD7"/>
    <w:rsid w:val="00B36168"/>
    <w:rsid w:val="00B366D5"/>
    <w:rsid w:val="00B3720D"/>
    <w:rsid w:val="00B427A7"/>
    <w:rsid w:val="00B44C9F"/>
    <w:rsid w:val="00B44D0A"/>
    <w:rsid w:val="00B4507E"/>
    <w:rsid w:val="00B471CB"/>
    <w:rsid w:val="00B47349"/>
    <w:rsid w:val="00B47806"/>
    <w:rsid w:val="00B50436"/>
    <w:rsid w:val="00B51DDB"/>
    <w:rsid w:val="00B537BE"/>
    <w:rsid w:val="00B53DBA"/>
    <w:rsid w:val="00B60524"/>
    <w:rsid w:val="00B648A1"/>
    <w:rsid w:val="00B66B95"/>
    <w:rsid w:val="00B6756D"/>
    <w:rsid w:val="00B67B60"/>
    <w:rsid w:val="00B7123D"/>
    <w:rsid w:val="00B71D69"/>
    <w:rsid w:val="00B72EDD"/>
    <w:rsid w:val="00B73909"/>
    <w:rsid w:val="00B74813"/>
    <w:rsid w:val="00B751FF"/>
    <w:rsid w:val="00B758D4"/>
    <w:rsid w:val="00B75CBC"/>
    <w:rsid w:val="00B766DF"/>
    <w:rsid w:val="00B77720"/>
    <w:rsid w:val="00B77F93"/>
    <w:rsid w:val="00B805FC"/>
    <w:rsid w:val="00B80E68"/>
    <w:rsid w:val="00B8143F"/>
    <w:rsid w:val="00B82982"/>
    <w:rsid w:val="00B849E6"/>
    <w:rsid w:val="00B859CD"/>
    <w:rsid w:val="00B85EE7"/>
    <w:rsid w:val="00B85F45"/>
    <w:rsid w:val="00B90498"/>
    <w:rsid w:val="00B90D1B"/>
    <w:rsid w:val="00B937AA"/>
    <w:rsid w:val="00B9658F"/>
    <w:rsid w:val="00B96E72"/>
    <w:rsid w:val="00BA04AC"/>
    <w:rsid w:val="00BA0784"/>
    <w:rsid w:val="00BA0F1A"/>
    <w:rsid w:val="00BA18FB"/>
    <w:rsid w:val="00BA2A96"/>
    <w:rsid w:val="00BA3110"/>
    <w:rsid w:val="00BA3BF2"/>
    <w:rsid w:val="00BA596C"/>
    <w:rsid w:val="00BA6CC3"/>
    <w:rsid w:val="00BA7534"/>
    <w:rsid w:val="00BA7E1F"/>
    <w:rsid w:val="00BB07D9"/>
    <w:rsid w:val="00BB0A2D"/>
    <w:rsid w:val="00BB0F44"/>
    <w:rsid w:val="00BB2DF7"/>
    <w:rsid w:val="00BB5078"/>
    <w:rsid w:val="00BB5BE4"/>
    <w:rsid w:val="00BB72EE"/>
    <w:rsid w:val="00BB7701"/>
    <w:rsid w:val="00BC1159"/>
    <w:rsid w:val="00BC3E70"/>
    <w:rsid w:val="00BC485E"/>
    <w:rsid w:val="00BC6995"/>
    <w:rsid w:val="00BD1C25"/>
    <w:rsid w:val="00BD5A8F"/>
    <w:rsid w:val="00BE0A28"/>
    <w:rsid w:val="00BE131E"/>
    <w:rsid w:val="00BE288D"/>
    <w:rsid w:val="00BE6DA5"/>
    <w:rsid w:val="00BF20F0"/>
    <w:rsid w:val="00BF2382"/>
    <w:rsid w:val="00BF36BE"/>
    <w:rsid w:val="00BF5D5F"/>
    <w:rsid w:val="00C01D78"/>
    <w:rsid w:val="00C03707"/>
    <w:rsid w:val="00C03CFB"/>
    <w:rsid w:val="00C04643"/>
    <w:rsid w:val="00C047FD"/>
    <w:rsid w:val="00C04B4D"/>
    <w:rsid w:val="00C052D5"/>
    <w:rsid w:val="00C06E85"/>
    <w:rsid w:val="00C11057"/>
    <w:rsid w:val="00C12054"/>
    <w:rsid w:val="00C12504"/>
    <w:rsid w:val="00C15C80"/>
    <w:rsid w:val="00C1679E"/>
    <w:rsid w:val="00C169D2"/>
    <w:rsid w:val="00C16B16"/>
    <w:rsid w:val="00C177D1"/>
    <w:rsid w:val="00C20D97"/>
    <w:rsid w:val="00C21FFB"/>
    <w:rsid w:val="00C23A42"/>
    <w:rsid w:val="00C23C75"/>
    <w:rsid w:val="00C25A59"/>
    <w:rsid w:val="00C25E71"/>
    <w:rsid w:val="00C277C0"/>
    <w:rsid w:val="00C2791F"/>
    <w:rsid w:val="00C304C2"/>
    <w:rsid w:val="00C317A8"/>
    <w:rsid w:val="00C31B77"/>
    <w:rsid w:val="00C321B0"/>
    <w:rsid w:val="00C32F84"/>
    <w:rsid w:val="00C34F96"/>
    <w:rsid w:val="00C4194B"/>
    <w:rsid w:val="00C4328D"/>
    <w:rsid w:val="00C43E6B"/>
    <w:rsid w:val="00C45A0C"/>
    <w:rsid w:val="00C469BA"/>
    <w:rsid w:val="00C47469"/>
    <w:rsid w:val="00C502A0"/>
    <w:rsid w:val="00C50BC3"/>
    <w:rsid w:val="00C516E9"/>
    <w:rsid w:val="00C534EA"/>
    <w:rsid w:val="00C53B9E"/>
    <w:rsid w:val="00C548F2"/>
    <w:rsid w:val="00C54D00"/>
    <w:rsid w:val="00C55091"/>
    <w:rsid w:val="00C60E2F"/>
    <w:rsid w:val="00C620BD"/>
    <w:rsid w:val="00C628C5"/>
    <w:rsid w:val="00C643A0"/>
    <w:rsid w:val="00C644D8"/>
    <w:rsid w:val="00C65486"/>
    <w:rsid w:val="00C671FB"/>
    <w:rsid w:val="00C673D7"/>
    <w:rsid w:val="00C67431"/>
    <w:rsid w:val="00C67766"/>
    <w:rsid w:val="00C72B43"/>
    <w:rsid w:val="00C7360A"/>
    <w:rsid w:val="00C76422"/>
    <w:rsid w:val="00C77046"/>
    <w:rsid w:val="00C84D7D"/>
    <w:rsid w:val="00C85159"/>
    <w:rsid w:val="00C85529"/>
    <w:rsid w:val="00C86D4A"/>
    <w:rsid w:val="00C877DD"/>
    <w:rsid w:val="00C91F65"/>
    <w:rsid w:val="00C920C0"/>
    <w:rsid w:val="00C9261B"/>
    <w:rsid w:val="00C93A8B"/>
    <w:rsid w:val="00C94696"/>
    <w:rsid w:val="00C972D8"/>
    <w:rsid w:val="00CA0BAE"/>
    <w:rsid w:val="00CA0C6C"/>
    <w:rsid w:val="00CA16F8"/>
    <w:rsid w:val="00CA29F0"/>
    <w:rsid w:val="00CA2BE0"/>
    <w:rsid w:val="00CA3821"/>
    <w:rsid w:val="00CA4BAA"/>
    <w:rsid w:val="00CA4F61"/>
    <w:rsid w:val="00CA6C90"/>
    <w:rsid w:val="00CA7151"/>
    <w:rsid w:val="00CB0ACD"/>
    <w:rsid w:val="00CB1A10"/>
    <w:rsid w:val="00CB4DB1"/>
    <w:rsid w:val="00CB5C6F"/>
    <w:rsid w:val="00CC02BA"/>
    <w:rsid w:val="00CC1BD7"/>
    <w:rsid w:val="00CC6599"/>
    <w:rsid w:val="00CC7811"/>
    <w:rsid w:val="00CC7837"/>
    <w:rsid w:val="00CC7A69"/>
    <w:rsid w:val="00CD0024"/>
    <w:rsid w:val="00CD00C3"/>
    <w:rsid w:val="00CD05BD"/>
    <w:rsid w:val="00CD20D0"/>
    <w:rsid w:val="00CD2326"/>
    <w:rsid w:val="00CD2829"/>
    <w:rsid w:val="00CD7F81"/>
    <w:rsid w:val="00CE3C73"/>
    <w:rsid w:val="00CE73C8"/>
    <w:rsid w:val="00CF09FD"/>
    <w:rsid w:val="00CF14E7"/>
    <w:rsid w:val="00CF21E8"/>
    <w:rsid w:val="00CF38AC"/>
    <w:rsid w:val="00CF4770"/>
    <w:rsid w:val="00D029AE"/>
    <w:rsid w:val="00D0324E"/>
    <w:rsid w:val="00D038A7"/>
    <w:rsid w:val="00D04105"/>
    <w:rsid w:val="00D10E4E"/>
    <w:rsid w:val="00D12EC7"/>
    <w:rsid w:val="00D138F0"/>
    <w:rsid w:val="00D14DC0"/>
    <w:rsid w:val="00D15388"/>
    <w:rsid w:val="00D1599D"/>
    <w:rsid w:val="00D16319"/>
    <w:rsid w:val="00D20BB2"/>
    <w:rsid w:val="00D22980"/>
    <w:rsid w:val="00D22DA2"/>
    <w:rsid w:val="00D2397D"/>
    <w:rsid w:val="00D243A5"/>
    <w:rsid w:val="00D24B86"/>
    <w:rsid w:val="00D24CCA"/>
    <w:rsid w:val="00D24E6D"/>
    <w:rsid w:val="00D26CA6"/>
    <w:rsid w:val="00D271E7"/>
    <w:rsid w:val="00D2731E"/>
    <w:rsid w:val="00D300AE"/>
    <w:rsid w:val="00D30C12"/>
    <w:rsid w:val="00D31F93"/>
    <w:rsid w:val="00D32550"/>
    <w:rsid w:val="00D32F2F"/>
    <w:rsid w:val="00D33389"/>
    <w:rsid w:val="00D34193"/>
    <w:rsid w:val="00D35424"/>
    <w:rsid w:val="00D35A20"/>
    <w:rsid w:val="00D35B24"/>
    <w:rsid w:val="00D374DF"/>
    <w:rsid w:val="00D41CD2"/>
    <w:rsid w:val="00D41F24"/>
    <w:rsid w:val="00D426FC"/>
    <w:rsid w:val="00D43081"/>
    <w:rsid w:val="00D43655"/>
    <w:rsid w:val="00D43CB1"/>
    <w:rsid w:val="00D47A3A"/>
    <w:rsid w:val="00D505D3"/>
    <w:rsid w:val="00D509D6"/>
    <w:rsid w:val="00D50BAE"/>
    <w:rsid w:val="00D50D00"/>
    <w:rsid w:val="00D50D88"/>
    <w:rsid w:val="00D520A5"/>
    <w:rsid w:val="00D534B7"/>
    <w:rsid w:val="00D5425F"/>
    <w:rsid w:val="00D601C2"/>
    <w:rsid w:val="00D62CD7"/>
    <w:rsid w:val="00D63BEA"/>
    <w:rsid w:val="00D63DE4"/>
    <w:rsid w:val="00D648AF"/>
    <w:rsid w:val="00D71510"/>
    <w:rsid w:val="00D7185C"/>
    <w:rsid w:val="00D733B3"/>
    <w:rsid w:val="00D73DB2"/>
    <w:rsid w:val="00D75FB3"/>
    <w:rsid w:val="00D75FCD"/>
    <w:rsid w:val="00D80710"/>
    <w:rsid w:val="00D815EC"/>
    <w:rsid w:val="00D81646"/>
    <w:rsid w:val="00D8250B"/>
    <w:rsid w:val="00D82729"/>
    <w:rsid w:val="00D83670"/>
    <w:rsid w:val="00D901C8"/>
    <w:rsid w:val="00D91180"/>
    <w:rsid w:val="00D91B68"/>
    <w:rsid w:val="00D9259D"/>
    <w:rsid w:val="00D928FB"/>
    <w:rsid w:val="00D936C1"/>
    <w:rsid w:val="00D93D00"/>
    <w:rsid w:val="00D95935"/>
    <w:rsid w:val="00DA07F2"/>
    <w:rsid w:val="00DA1869"/>
    <w:rsid w:val="00DA2F8B"/>
    <w:rsid w:val="00DA33A6"/>
    <w:rsid w:val="00DA3D72"/>
    <w:rsid w:val="00DA478A"/>
    <w:rsid w:val="00DA489B"/>
    <w:rsid w:val="00DA4DEB"/>
    <w:rsid w:val="00DB291F"/>
    <w:rsid w:val="00DB3FC6"/>
    <w:rsid w:val="00DB61CD"/>
    <w:rsid w:val="00DB633E"/>
    <w:rsid w:val="00DB743F"/>
    <w:rsid w:val="00DC04F2"/>
    <w:rsid w:val="00DC1004"/>
    <w:rsid w:val="00DC1A58"/>
    <w:rsid w:val="00DC60E3"/>
    <w:rsid w:val="00DC7D2A"/>
    <w:rsid w:val="00DD3366"/>
    <w:rsid w:val="00DD3FE8"/>
    <w:rsid w:val="00DD4F77"/>
    <w:rsid w:val="00DD5411"/>
    <w:rsid w:val="00DD7B7A"/>
    <w:rsid w:val="00DE0588"/>
    <w:rsid w:val="00DE0D4A"/>
    <w:rsid w:val="00DE0D78"/>
    <w:rsid w:val="00DE0F4D"/>
    <w:rsid w:val="00DE36C7"/>
    <w:rsid w:val="00DE63A1"/>
    <w:rsid w:val="00DF0047"/>
    <w:rsid w:val="00DF2ADC"/>
    <w:rsid w:val="00DF5100"/>
    <w:rsid w:val="00DF5C70"/>
    <w:rsid w:val="00E0080E"/>
    <w:rsid w:val="00E01A07"/>
    <w:rsid w:val="00E04ECA"/>
    <w:rsid w:val="00E0532C"/>
    <w:rsid w:val="00E05C05"/>
    <w:rsid w:val="00E06929"/>
    <w:rsid w:val="00E06951"/>
    <w:rsid w:val="00E101D5"/>
    <w:rsid w:val="00E10FAF"/>
    <w:rsid w:val="00E130CD"/>
    <w:rsid w:val="00E13B6C"/>
    <w:rsid w:val="00E1781F"/>
    <w:rsid w:val="00E2082D"/>
    <w:rsid w:val="00E22DF7"/>
    <w:rsid w:val="00E22F3C"/>
    <w:rsid w:val="00E23752"/>
    <w:rsid w:val="00E24351"/>
    <w:rsid w:val="00E24ECF"/>
    <w:rsid w:val="00E30FDF"/>
    <w:rsid w:val="00E325D6"/>
    <w:rsid w:val="00E3278C"/>
    <w:rsid w:val="00E33164"/>
    <w:rsid w:val="00E33AAD"/>
    <w:rsid w:val="00E33C08"/>
    <w:rsid w:val="00E34BE5"/>
    <w:rsid w:val="00E37822"/>
    <w:rsid w:val="00E42CDB"/>
    <w:rsid w:val="00E42E8E"/>
    <w:rsid w:val="00E479CD"/>
    <w:rsid w:val="00E47AF4"/>
    <w:rsid w:val="00E50E84"/>
    <w:rsid w:val="00E5185B"/>
    <w:rsid w:val="00E51AEB"/>
    <w:rsid w:val="00E54C88"/>
    <w:rsid w:val="00E5624D"/>
    <w:rsid w:val="00E56896"/>
    <w:rsid w:val="00E606F8"/>
    <w:rsid w:val="00E60881"/>
    <w:rsid w:val="00E60CE5"/>
    <w:rsid w:val="00E64363"/>
    <w:rsid w:val="00E64AC1"/>
    <w:rsid w:val="00E7255C"/>
    <w:rsid w:val="00E74D23"/>
    <w:rsid w:val="00E75297"/>
    <w:rsid w:val="00E77091"/>
    <w:rsid w:val="00E772B2"/>
    <w:rsid w:val="00E77B61"/>
    <w:rsid w:val="00E80029"/>
    <w:rsid w:val="00E821FD"/>
    <w:rsid w:val="00E825FF"/>
    <w:rsid w:val="00E82D7D"/>
    <w:rsid w:val="00E83394"/>
    <w:rsid w:val="00E83E88"/>
    <w:rsid w:val="00E85D46"/>
    <w:rsid w:val="00E862B7"/>
    <w:rsid w:val="00E87B44"/>
    <w:rsid w:val="00E92C41"/>
    <w:rsid w:val="00E92F53"/>
    <w:rsid w:val="00E936F4"/>
    <w:rsid w:val="00E94B84"/>
    <w:rsid w:val="00E96B8A"/>
    <w:rsid w:val="00E96D0D"/>
    <w:rsid w:val="00EA0798"/>
    <w:rsid w:val="00EA3101"/>
    <w:rsid w:val="00EA3CFE"/>
    <w:rsid w:val="00EA472D"/>
    <w:rsid w:val="00EA4FE0"/>
    <w:rsid w:val="00EA613F"/>
    <w:rsid w:val="00EA7DCA"/>
    <w:rsid w:val="00EB2344"/>
    <w:rsid w:val="00EB3580"/>
    <w:rsid w:val="00EB3A53"/>
    <w:rsid w:val="00EB51BD"/>
    <w:rsid w:val="00EC0493"/>
    <w:rsid w:val="00EC478D"/>
    <w:rsid w:val="00EC5413"/>
    <w:rsid w:val="00EC6565"/>
    <w:rsid w:val="00EC6A65"/>
    <w:rsid w:val="00ED05F7"/>
    <w:rsid w:val="00ED1687"/>
    <w:rsid w:val="00ED460D"/>
    <w:rsid w:val="00ED610D"/>
    <w:rsid w:val="00ED7536"/>
    <w:rsid w:val="00ED78F7"/>
    <w:rsid w:val="00ED7C1D"/>
    <w:rsid w:val="00ED7FEE"/>
    <w:rsid w:val="00EE0495"/>
    <w:rsid w:val="00EE06D0"/>
    <w:rsid w:val="00EE0943"/>
    <w:rsid w:val="00EE10AD"/>
    <w:rsid w:val="00EE4F96"/>
    <w:rsid w:val="00EE5DC1"/>
    <w:rsid w:val="00EE7E0D"/>
    <w:rsid w:val="00EF1AAE"/>
    <w:rsid w:val="00EF2F6A"/>
    <w:rsid w:val="00EF3139"/>
    <w:rsid w:val="00EF3A30"/>
    <w:rsid w:val="00EF4387"/>
    <w:rsid w:val="00EF6103"/>
    <w:rsid w:val="00EF79A1"/>
    <w:rsid w:val="00EF7C77"/>
    <w:rsid w:val="00F01E51"/>
    <w:rsid w:val="00F03B59"/>
    <w:rsid w:val="00F046BF"/>
    <w:rsid w:val="00F0512E"/>
    <w:rsid w:val="00F055AE"/>
    <w:rsid w:val="00F0565A"/>
    <w:rsid w:val="00F0722C"/>
    <w:rsid w:val="00F07247"/>
    <w:rsid w:val="00F1442B"/>
    <w:rsid w:val="00F15689"/>
    <w:rsid w:val="00F169D8"/>
    <w:rsid w:val="00F178F9"/>
    <w:rsid w:val="00F17B34"/>
    <w:rsid w:val="00F20CAB"/>
    <w:rsid w:val="00F2257F"/>
    <w:rsid w:val="00F2404E"/>
    <w:rsid w:val="00F24E84"/>
    <w:rsid w:val="00F26401"/>
    <w:rsid w:val="00F274E0"/>
    <w:rsid w:val="00F30D77"/>
    <w:rsid w:val="00F33E56"/>
    <w:rsid w:val="00F340D1"/>
    <w:rsid w:val="00F40599"/>
    <w:rsid w:val="00F40F38"/>
    <w:rsid w:val="00F411E9"/>
    <w:rsid w:val="00F41714"/>
    <w:rsid w:val="00F42511"/>
    <w:rsid w:val="00F4471D"/>
    <w:rsid w:val="00F4569B"/>
    <w:rsid w:val="00F4616D"/>
    <w:rsid w:val="00F46555"/>
    <w:rsid w:val="00F47131"/>
    <w:rsid w:val="00F504CB"/>
    <w:rsid w:val="00F52454"/>
    <w:rsid w:val="00F5323C"/>
    <w:rsid w:val="00F5364F"/>
    <w:rsid w:val="00F56338"/>
    <w:rsid w:val="00F60F8B"/>
    <w:rsid w:val="00F636E6"/>
    <w:rsid w:val="00F657A6"/>
    <w:rsid w:val="00F657E4"/>
    <w:rsid w:val="00F66E47"/>
    <w:rsid w:val="00F670A6"/>
    <w:rsid w:val="00F67FCA"/>
    <w:rsid w:val="00F71A6D"/>
    <w:rsid w:val="00F71F86"/>
    <w:rsid w:val="00F73BBE"/>
    <w:rsid w:val="00F73C3C"/>
    <w:rsid w:val="00F74E58"/>
    <w:rsid w:val="00F75EA9"/>
    <w:rsid w:val="00F76A10"/>
    <w:rsid w:val="00F7754F"/>
    <w:rsid w:val="00F77E95"/>
    <w:rsid w:val="00F80A93"/>
    <w:rsid w:val="00F817FB"/>
    <w:rsid w:val="00F81B1A"/>
    <w:rsid w:val="00F81EC2"/>
    <w:rsid w:val="00F8330A"/>
    <w:rsid w:val="00F84678"/>
    <w:rsid w:val="00F8471D"/>
    <w:rsid w:val="00F84E71"/>
    <w:rsid w:val="00F86476"/>
    <w:rsid w:val="00F86736"/>
    <w:rsid w:val="00F86B6C"/>
    <w:rsid w:val="00F90237"/>
    <w:rsid w:val="00F918A4"/>
    <w:rsid w:val="00F95451"/>
    <w:rsid w:val="00F95B9F"/>
    <w:rsid w:val="00F96053"/>
    <w:rsid w:val="00F964B6"/>
    <w:rsid w:val="00F9683B"/>
    <w:rsid w:val="00F976B1"/>
    <w:rsid w:val="00FA0AAF"/>
    <w:rsid w:val="00FA5ABF"/>
    <w:rsid w:val="00FA63BF"/>
    <w:rsid w:val="00FB271A"/>
    <w:rsid w:val="00FB36A4"/>
    <w:rsid w:val="00FB37E6"/>
    <w:rsid w:val="00FB5F62"/>
    <w:rsid w:val="00FB765D"/>
    <w:rsid w:val="00FC0100"/>
    <w:rsid w:val="00FC1EA4"/>
    <w:rsid w:val="00FC1F25"/>
    <w:rsid w:val="00FC368E"/>
    <w:rsid w:val="00FC3968"/>
    <w:rsid w:val="00FC4C26"/>
    <w:rsid w:val="00FC4D22"/>
    <w:rsid w:val="00FC554D"/>
    <w:rsid w:val="00FC5DC9"/>
    <w:rsid w:val="00FC672E"/>
    <w:rsid w:val="00FC7734"/>
    <w:rsid w:val="00FD1479"/>
    <w:rsid w:val="00FD27F4"/>
    <w:rsid w:val="00FD33E1"/>
    <w:rsid w:val="00FD42BC"/>
    <w:rsid w:val="00FD4FD8"/>
    <w:rsid w:val="00FD5561"/>
    <w:rsid w:val="00FD7C13"/>
    <w:rsid w:val="00FE0C29"/>
    <w:rsid w:val="00FE28A2"/>
    <w:rsid w:val="00FE38BC"/>
    <w:rsid w:val="00FE3913"/>
    <w:rsid w:val="00FE44EE"/>
    <w:rsid w:val="00FF237C"/>
    <w:rsid w:val="00FF54C1"/>
    <w:rsid w:val="00FF59BA"/>
    <w:rsid w:val="00FF6993"/>
    <w:rsid w:val="00FF721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E88D"/>
  <w15:chartTrackingRefBased/>
  <w15:docId w15:val="{FB410E31-51F5-4CC9-B290-88E027F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N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iPriority="4"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iPriority="5" w:unhideWhenUsed="1"/>
    <w:lsdException w:name="List Bullet 3" w:locked="0" w:semiHidden="1" w:uiPriority="5"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9"/>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semiHidden="1" w:uiPriority="22" w:qFormat="1"/>
    <w:lsdException w:name="Emphasis" w:locked="0" w:semiHidden="1"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locked="0" w:semiHidden="1" w:uiPriority="29"/>
    <w:lsdException w:name="Intense Quote" w:locked="0"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locked="0" w:semiHidden="1"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C4045"/>
  </w:style>
  <w:style w:type="paragraph" w:styleId="Heading1">
    <w:name w:val="heading 1"/>
    <w:basedOn w:val="Normal"/>
    <w:next w:val="Normal"/>
    <w:link w:val="Heading1Char"/>
    <w:uiPriority w:val="9"/>
    <w:qFormat/>
    <w:locked/>
    <w:rsid w:val="00E56896"/>
    <w:pPr>
      <w:keepNext/>
      <w:keepLines/>
      <w:spacing w:before="240" w:after="120"/>
      <w:outlineLvl w:val="0"/>
    </w:pPr>
    <w:rPr>
      <w:rFonts w:eastAsiaTheme="majorEastAsia" w:cstheme="majorBidi"/>
      <w:b/>
      <w:color w:val="92B523" w:themeColor="accent1"/>
      <w:sz w:val="40"/>
      <w:szCs w:val="32"/>
    </w:rPr>
  </w:style>
  <w:style w:type="paragraph" w:styleId="Heading2">
    <w:name w:val="heading 2"/>
    <w:basedOn w:val="Normal"/>
    <w:next w:val="Normal"/>
    <w:link w:val="Heading2Char"/>
    <w:uiPriority w:val="9"/>
    <w:unhideWhenUsed/>
    <w:qFormat/>
    <w:locked/>
    <w:rsid w:val="00E56896"/>
    <w:pPr>
      <w:keepNext/>
      <w:keepLines/>
      <w:spacing w:before="40" w:after="120"/>
      <w:outlineLvl w:val="1"/>
    </w:pPr>
    <w:rPr>
      <w:rFonts w:eastAsiaTheme="majorEastAsia" w:cstheme="majorBidi"/>
      <w:b/>
      <w:noProof/>
      <w:color w:val="92B523" w:themeColor="accent1"/>
      <w:sz w:val="28"/>
      <w:szCs w:val="26"/>
      <w:lang w:eastAsia="en-NZ"/>
    </w:rPr>
  </w:style>
  <w:style w:type="paragraph" w:styleId="Heading3">
    <w:name w:val="heading 3"/>
    <w:basedOn w:val="Normal"/>
    <w:next w:val="Normal"/>
    <w:link w:val="Heading3Char"/>
    <w:uiPriority w:val="9"/>
    <w:semiHidden/>
    <w:qFormat/>
    <w:rsid w:val="005047F3"/>
    <w:pPr>
      <w:keepNext/>
      <w:keepLines/>
      <w:spacing w:before="40" w:after="0"/>
      <w:outlineLvl w:val="2"/>
    </w:pPr>
    <w:rPr>
      <w:rFonts w:asciiTheme="majorHAnsi" w:eastAsiaTheme="majorEastAsia" w:hAnsiTheme="majorHAnsi" w:cstheme="majorBidi"/>
      <w:color w:val="485911" w:themeColor="accent1" w:themeShade="7F"/>
      <w:sz w:val="24"/>
      <w:szCs w:val="24"/>
    </w:rPr>
  </w:style>
  <w:style w:type="paragraph" w:styleId="Heading4">
    <w:name w:val="heading 4"/>
    <w:basedOn w:val="Normal"/>
    <w:next w:val="Normal"/>
    <w:link w:val="Heading4Char"/>
    <w:uiPriority w:val="9"/>
    <w:semiHidden/>
    <w:unhideWhenUsed/>
    <w:rsid w:val="00D5425F"/>
    <w:pPr>
      <w:keepNext/>
      <w:keepLines/>
      <w:spacing w:before="40" w:after="0"/>
      <w:outlineLvl w:val="3"/>
    </w:pPr>
    <w:rPr>
      <w:rFonts w:asciiTheme="majorHAnsi" w:eastAsiaTheme="majorEastAsia" w:hAnsiTheme="majorHAnsi" w:cstheme="majorBidi"/>
      <w:i/>
      <w:iCs/>
      <w:color w:val="6C87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896"/>
    <w:rPr>
      <w:rFonts w:eastAsiaTheme="majorEastAsia" w:cstheme="majorBidi"/>
      <w:b/>
      <w:noProof/>
      <w:color w:val="92B523" w:themeColor="accent1"/>
      <w:sz w:val="28"/>
      <w:szCs w:val="26"/>
      <w:lang w:eastAsia="en-NZ"/>
    </w:rPr>
  </w:style>
  <w:style w:type="table" w:styleId="TableGrid">
    <w:name w:val="Table Grid"/>
    <w:basedOn w:val="TableNormal"/>
    <w:uiPriority w:val="39"/>
    <w:locked/>
    <w:rsid w:val="00F4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Colorful List - Accent 11,List Paragraph numbered,List Paragraph1,List Bullet indent"/>
    <w:basedOn w:val="Normal"/>
    <w:link w:val="ListParagraphChar"/>
    <w:uiPriority w:val="99"/>
    <w:qFormat/>
    <w:rsid w:val="00886FAB"/>
    <w:pPr>
      <w:ind w:left="720"/>
      <w:contextualSpacing/>
    </w:pPr>
  </w:style>
  <w:style w:type="character" w:customStyle="1" w:styleId="Heading1Char">
    <w:name w:val="Heading 1 Char"/>
    <w:basedOn w:val="DefaultParagraphFont"/>
    <w:link w:val="Heading1"/>
    <w:uiPriority w:val="9"/>
    <w:rsid w:val="00E56896"/>
    <w:rPr>
      <w:rFonts w:eastAsiaTheme="majorEastAsia" w:cstheme="majorBidi"/>
      <w:b/>
      <w:color w:val="92B523" w:themeColor="accent1"/>
      <w:sz w:val="40"/>
      <w:szCs w:val="32"/>
    </w:rPr>
  </w:style>
  <w:style w:type="character" w:customStyle="1" w:styleId="Heading3Char">
    <w:name w:val="Heading 3 Char"/>
    <w:basedOn w:val="DefaultParagraphFont"/>
    <w:link w:val="Heading3"/>
    <w:uiPriority w:val="9"/>
    <w:semiHidden/>
    <w:rsid w:val="005047F3"/>
    <w:rPr>
      <w:rFonts w:asciiTheme="majorHAnsi" w:eastAsiaTheme="majorEastAsia" w:hAnsiTheme="majorHAnsi" w:cstheme="majorBidi"/>
      <w:color w:val="485911" w:themeColor="accent1" w:themeShade="7F"/>
      <w:sz w:val="24"/>
      <w:szCs w:val="24"/>
    </w:rPr>
  </w:style>
  <w:style w:type="paragraph" w:styleId="CommentText">
    <w:name w:val="annotation text"/>
    <w:basedOn w:val="Normal"/>
    <w:link w:val="CommentTextChar"/>
    <w:uiPriority w:val="99"/>
    <w:semiHidden/>
    <w:unhideWhenUsed/>
    <w:rsid w:val="00EE10AD"/>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EE10AD"/>
    <w:rPr>
      <w:sz w:val="20"/>
      <w:szCs w:val="20"/>
    </w:r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99"/>
    <w:locked/>
    <w:rsid w:val="006551EA"/>
  </w:style>
  <w:style w:type="paragraph" w:styleId="BalloonText">
    <w:name w:val="Balloon Text"/>
    <w:basedOn w:val="Normal"/>
    <w:link w:val="BalloonTextChar"/>
    <w:uiPriority w:val="99"/>
    <w:semiHidden/>
    <w:unhideWhenUsed/>
    <w:rsid w:val="0000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0B"/>
    <w:rPr>
      <w:rFonts w:ascii="Segoe UI" w:hAnsi="Segoe UI" w:cs="Segoe UI"/>
      <w:sz w:val="18"/>
      <w:szCs w:val="18"/>
    </w:rPr>
  </w:style>
  <w:style w:type="paragraph" w:styleId="FootnoteText">
    <w:name w:val="footnote text"/>
    <w:basedOn w:val="Normal"/>
    <w:link w:val="FootnoteTextChar"/>
    <w:uiPriority w:val="99"/>
    <w:unhideWhenUsed/>
    <w:rsid w:val="00D91180"/>
    <w:pPr>
      <w:spacing w:after="0" w:line="240" w:lineRule="auto"/>
    </w:pPr>
    <w:rPr>
      <w:sz w:val="20"/>
      <w:szCs w:val="20"/>
    </w:rPr>
  </w:style>
  <w:style w:type="character" w:customStyle="1" w:styleId="FootnoteTextChar">
    <w:name w:val="Footnote Text Char"/>
    <w:basedOn w:val="DefaultParagraphFont"/>
    <w:link w:val="FootnoteText"/>
    <w:uiPriority w:val="99"/>
    <w:rsid w:val="00D91180"/>
    <w:rPr>
      <w:sz w:val="20"/>
      <w:szCs w:val="20"/>
    </w:rPr>
  </w:style>
  <w:style w:type="character" w:styleId="FootnoteReference">
    <w:name w:val="footnote reference"/>
    <w:basedOn w:val="DefaultParagraphFont"/>
    <w:uiPriority w:val="99"/>
    <w:semiHidden/>
    <w:unhideWhenUsed/>
    <w:rsid w:val="00D91180"/>
    <w:rPr>
      <w:vertAlign w:val="superscript"/>
    </w:rPr>
  </w:style>
  <w:style w:type="paragraph" w:styleId="Header">
    <w:name w:val="header"/>
    <w:basedOn w:val="Normal"/>
    <w:link w:val="HeaderChar"/>
    <w:uiPriority w:val="99"/>
    <w:semiHidden/>
    <w:rsid w:val="006214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323C"/>
  </w:style>
  <w:style w:type="paragraph" w:styleId="Footer">
    <w:name w:val="footer"/>
    <w:basedOn w:val="Normal"/>
    <w:link w:val="FooterChar"/>
    <w:uiPriority w:val="99"/>
    <w:rsid w:val="00621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23C"/>
  </w:style>
  <w:style w:type="paragraph" w:styleId="NormalWeb">
    <w:name w:val="Normal (Web)"/>
    <w:basedOn w:val="Normal"/>
    <w:uiPriority w:val="99"/>
    <w:semiHidden/>
    <w:unhideWhenUsed/>
    <w:rsid w:val="00EC478D"/>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LightList-Accent1">
    <w:name w:val="Light List Accent 1"/>
    <w:basedOn w:val="TableNormal"/>
    <w:uiPriority w:val="61"/>
    <w:locked/>
    <w:rsid w:val="00B7123D"/>
    <w:pPr>
      <w:spacing w:after="0" w:line="240" w:lineRule="auto"/>
    </w:pPr>
    <w:rPr>
      <w:rFonts w:ascii="Arial" w:eastAsiaTheme="minorEastAsia" w:hAnsi="Arial" w:cs="Times New Roman"/>
      <w:lang w:val="en-US" w:eastAsia="ja-JP"/>
    </w:rPr>
    <w:tblPr>
      <w:tblStyleRowBandSize w:val="1"/>
      <w:tblStyleColBandSize w:val="1"/>
      <w:tblBorders>
        <w:top w:val="single" w:sz="8" w:space="0" w:color="92B523" w:themeColor="accent1"/>
        <w:left w:val="single" w:sz="8" w:space="0" w:color="92B523" w:themeColor="accent1"/>
        <w:bottom w:val="single" w:sz="8" w:space="0" w:color="92B523" w:themeColor="accent1"/>
        <w:right w:val="single" w:sz="8" w:space="0" w:color="92B523" w:themeColor="accent1"/>
      </w:tblBorders>
    </w:tblPr>
    <w:tblStylePr w:type="firstRow">
      <w:pPr>
        <w:spacing w:before="0" w:after="0" w:line="240" w:lineRule="auto"/>
      </w:pPr>
      <w:rPr>
        <w:b/>
        <w:bCs/>
        <w:color w:val="FFFFFF" w:themeColor="background1"/>
      </w:rPr>
      <w:tblPr/>
      <w:tcPr>
        <w:shd w:val="clear" w:color="auto" w:fill="92B523" w:themeFill="accent1"/>
      </w:tcPr>
    </w:tblStylePr>
    <w:tblStylePr w:type="lastRow">
      <w:pPr>
        <w:spacing w:before="0" w:after="0" w:line="240" w:lineRule="auto"/>
      </w:pPr>
      <w:rPr>
        <w:b/>
        <w:bCs/>
      </w:rPr>
      <w:tblPr/>
      <w:tcPr>
        <w:tcBorders>
          <w:top w:val="double" w:sz="6" w:space="0" w:color="92B523" w:themeColor="accent1"/>
          <w:left w:val="single" w:sz="8" w:space="0" w:color="92B523" w:themeColor="accent1"/>
          <w:bottom w:val="single" w:sz="8" w:space="0" w:color="92B523" w:themeColor="accent1"/>
          <w:right w:val="single" w:sz="8" w:space="0" w:color="92B523" w:themeColor="accent1"/>
        </w:tcBorders>
      </w:tcPr>
    </w:tblStylePr>
    <w:tblStylePr w:type="firstCol">
      <w:rPr>
        <w:b/>
        <w:bCs/>
      </w:rPr>
    </w:tblStylePr>
    <w:tblStylePr w:type="lastCol">
      <w:rPr>
        <w:b/>
        <w:bCs/>
      </w:rPr>
    </w:tblStylePr>
    <w:tblStylePr w:type="band1Vert">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tblStylePr w:type="band1Horz">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style>
  <w:style w:type="paragraph" w:styleId="Title">
    <w:name w:val="Title"/>
    <w:basedOn w:val="Normal"/>
    <w:next w:val="Normal"/>
    <w:link w:val="TitleChar"/>
    <w:qFormat/>
    <w:locked/>
    <w:rsid w:val="00E56896"/>
    <w:pPr>
      <w:jc w:val="right"/>
    </w:pPr>
    <w:rPr>
      <w:b/>
      <w:color w:val="92B523" w:themeColor="accent1"/>
      <w:sz w:val="72"/>
      <w:szCs w:val="96"/>
    </w:rPr>
  </w:style>
  <w:style w:type="character" w:customStyle="1" w:styleId="TitleChar">
    <w:name w:val="Title Char"/>
    <w:basedOn w:val="DefaultParagraphFont"/>
    <w:link w:val="Title"/>
    <w:rsid w:val="00E56896"/>
    <w:rPr>
      <w:b/>
      <w:color w:val="92B523" w:themeColor="accent1"/>
      <w:sz w:val="72"/>
      <w:szCs w:val="96"/>
    </w:rPr>
  </w:style>
  <w:style w:type="paragraph" w:customStyle="1" w:styleId="Titlesubheading">
    <w:name w:val="Title subheading"/>
    <w:basedOn w:val="Normal"/>
    <w:link w:val="TitlesubheadingChar"/>
    <w:qFormat/>
    <w:locked/>
    <w:rsid w:val="005047F3"/>
    <w:pPr>
      <w:jc w:val="right"/>
    </w:pPr>
    <w:rPr>
      <w:sz w:val="52"/>
      <w:szCs w:val="96"/>
    </w:rPr>
  </w:style>
  <w:style w:type="paragraph" w:customStyle="1" w:styleId="Bullets">
    <w:name w:val="Bullets"/>
    <w:basedOn w:val="ListParagraph"/>
    <w:link w:val="BulletsChar"/>
    <w:qFormat/>
    <w:locked/>
    <w:rsid w:val="00906829"/>
    <w:pPr>
      <w:numPr>
        <w:numId w:val="1"/>
      </w:numPr>
    </w:pPr>
  </w:style>
  <w:style w:type="character" w:customStyle="1" w:styleId="TitlesubheadingChar">
    <w:name w:val="Title subheading Char"/>
    <w:basedOn w:val="DefaultParagraphFont"/>
    <w:link w:val="Titlesubheading"/>
    <w:rsid w:val="005047F3"/>
    <w:rPr>
      <w:sz w:val="52"/>
      <w:szCs w:val="96"/>
    </w:rPr>
  </w:style>
  <w:style w:type="table" w:styleId="ListTable4-Accent6">
    <w:name w:val="List Table 4 Accent 6"/>
    <w:basedOn w:val="TableNormal"/>
    <w:uiPriority w:val="49"/>
    <w:locked/>
    <w:rsid w:val="006946F3"/>
    <w:pPr>
      <w:spacing w:after="0" w:line="240" w:lineRule="auto"/>
    </w:p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tblBorders>
    </w:tblPr>
    <w:tblStylePr w:type="firstRow">
      <w:rPr>
        <w:b/>
        <w:bCs/>
        <w:color w:val="FFFFFF" w:themeColor="background1"/>
      </w:rPr>
      <w:tblPr/>
      <w:tcPr>
        <w:tcBorders>
          <w:top w:val="single" w:sz="4" w:space="0" w:color="4BACC6" w:themeColor="accent6"/>
          <w:left w:val="single" w:sz="4" w:space="0" w:color="4BACC6" w:themeColor="accent6"/>
          <w:bottom w:val="single" w:sz="4" w:space="0" w:color="4BACC6" w:themeColor="accent6"/>
          <w:right w:val="single" w:sz="4" w:space="0" w:color="4BACC6" w:themeColor="accent6"/>
          <w:insideH w:val="nil"/>
        </w:tcBorders>
        <w:shd w:val="clear" w:color="auto" w:fill="4BACC6" w:themeFill="accent6"/>
      </w:tcPr>
    </w:tblStylePr>
    <w:tblStylePr w:type="lastRow">
      <w:rPr>
        <w:b/>
        <w:bCs/>
      </w:rPr>
      <w:tblPr/>
      <w:tcPr>
        <w:tcBorders>
          <w:top w:val="double" w:sz="4" w:space="0" w:color="92CDDC" w:themeColor="accent6" w:themeTint="99"/>
        </w:tcBorders>
      </w:tcPr>
    </w:tblStylePr>
    <w:tblStylePr w:type="firstCol">
      <w:rPr>
        <w:b/>
        <w:bCs/>
      </w:rPr>
    </w:tblStylePr>
    <w:tblStylePr w:type="lastCol">
      <w:rPr>
        <w:b/>
        <w:bCs/>
      </w:rPr>
    </w:tblStylePr>
    <w:tblStylePr w:type="band1Vert">
      <w:tblPr/>
      <w:tcPr>
        <w:shd w:val="clear" w:color="auto" w:fill="DAEEF3" w:themeFill="accent6" w:themeFillTint="33"/>
      </w:tcPr>
    </w:tblStylePr>
    <w:tblStylePr w:type="band1Horz">
      <w:tblPr/>
      <w:tcPr>
        <w:shd w:val="clear" w:color="auto" w:fill="DAEEF3" w:themeFill="accent6" w:themeFillTint="33"/>
      </w:tcPr>
    </w:tblStylePr>
  </w:style>
  <w:style w:type="character" w:customStyle="1" w:styleId="BulletsChar">
    <w:name w:val="Bullets Char"/>
    <w:basedOn w:val="ListParagraphChar"/>
    <w:link w:val="Bullets"/>
    <w:rsid w:val="00906829"/>
  </w:style>
  <w:style w:type="table" w:styleId="GridTable4-Accent6">
    <w:name w:val="Grid Table 4 Accent 6"/>
    <w:basedOn w:val="TableNormal"/>
    <w:uiPriority w:val="49"/>
    <w:locked/>
    <w:rsid w:val="0021090D"/>
    <w:pPr>
      <w:spacing w:after="0" w:line="240" w:lineRule="auto"/>
    </w:p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Subheading">
    <w:name w:val="Subheading"/>
    <w:basedOn w:val="Bullets"/>
    <w:link w:val="SubheadingChar"/>
    <w:qFormat/>
    <w:locked/>
    <w:rsid w:val="008D2958"/>
    <w:pPr>
      <w:numPr>
        <w:numId w:val="0"/>
      </w:numPr>
      <w:spacing w:before="160" w:after="0"/>
      <w:contextualSpacing w:val="0"/>
    </w:pPr>
    <w:rPr>
      <w:b/>
      <w:color w:val="000000" w:themeColor="text1"/>
      <w:szCs w:val="20"/>
    </w:rPr>
  </w:style>
  <w:style w:type="character" w:customStyle="1" w:styleId="SubheadingChar">
    <w:name w:val="Subheading Char"/>
    <w:basedOn w:val="BulletsChar"/>
    <w:link w:val="Subheading"/>
    <w:rsid w:val="008D2958"/>
    <w:rPr>
      <w:b/>
      <w:color w:val="000000" w:themeColor="text1"/>
      <w:szCs w:val="20"/>
    </w:rPr>
  </w:style>
  <w:style w:type="table" w:styleId="GridTable4-Accent4">
    <w:name w:val="Grid Table 4 Accent 4"/>
    <w:basedOn w:val="TableNormal"/>
    <w:uiPriority w:val="49"/>
    <w:locked/>
    <w:rsid w:val="009F65B4"/>
    <w:pPr>
      <w:spacing w:after="0" w:line="240" w:lineRule="auto"/>
    </w:pPr>
    <w:tblPr>
      <w:tblStyleRowBandSize w:val="1"/>
      <w:tblStyleColBandSize w:val="1"/>
      <w:tblBorders>
        <w:top w:val="single" w:sz="4" w:space="0" w:color="FFB287" w:themeColor="accent4" w:themeTint="99"/>
        <w:left w:val="single" w:sz="4" w:space="0" w:color="FFB287" w:themeColor="accent4" w:themeTint="99"/>
        <w:bottom w:val="single" w:sz="4" w:space="0" w:color="FFB287" w:themeColor="accent4" w:themeTint="99"/>
        <w:right w:val="single" w:sz="4" w:space="0" w:color="FFB287" w:themeColor="accent4" w:themeTint="99"/>
        <w:insideH w:val="single" w:sz="4" w:space="0" w:color="FFB287" w:themeColor="accent4" w:themeTint="99"/>
        <w:insideV w:val="single" w:sz="4" w:space="0" w:color="FFB287" w:themeColor="accent4" w:themeTint="99"/>
      </w:tblBorders>
    </w:tblPr>
    <w:tblStylePr w:type="firstRow">
      <w:rPr>
        <w:b/>
        <w:bCs/>
        <w:color w:val="FFFFFF" w:themeColor="background1"/>
      </w:rPr>
      <w:tblPr/>
      <w:tcPr>
        <w:tcBorders>
          <w:top w:val="single" w:sz="4" w:space="0" w:color="FF8038" w:themeColor="accent4"/>
          <w:left w:val="single" w:sz="4" w:space="0" w:color="FF8038" w:themeColor="accent4"/>
          <w:bottom w:val="single" w:sz="4" w:space="0" w:color="FF8038" w:themeColor="accent4"/>
          <w:right w:val="single" w:sz="4" w:space="0" w:color="FF8038" w:themeColor="accent4"/>
          <w:insideH w:val="nil"/>
          <w:insideV w:val="nil"/>
        </w:tcBorders>
        <w:shd w:val="clear" w:color="auto" w:fill="FF8038" w:themeFill="accent4"/>
      </w:tcPr>
    </w:tblStylePr>
    <w:tblStylePr w:type="lastRow">
      <w:rPr>
        <w:b/>
        <w:bCs/>
      </w:rPr>
      <w:tblPr/>
      <w:tcPr>
        <w:tcBorders>
          <w:top w:val="double" w:sz="4" w:space="0" w:color="FF8038" w:themeColor="accent4"/>
        </w:tcBorders>
      </w:tcPr>
    </w:tblStylePr>
    <w:tblStylePr w:type="firstCol">
      <w:rPr>
        <w:b/>
        <w:bCs/>
      </w:rPr>
    </w:tblStylePr>
    <w:tblStylePr w:type="lastCol">
      <w:rPr>
        <w:b/>
        <w:bCs/>
      </w:rPr>
    </w:tblStylePr>
    <w:tblStylePr w:type="band1Vert">
      <w:tblPr/>
      <w:tcPr>
        <w:shd w:val="clear" w:color="auto" w:fill="FFE5D7" w:themeFill="accent4" w:themeFillTint="33"/>
      </w:tcPr>
    </w:tblStylePr>
    <w:tblStylePr w:type="band1Horz">
      <w:tblPr/>
      <w:tcPr>
        <w:shd w:val="clear" w:color="auto" w:fill="FFE5D7" w:themeFill="accent4" w:themeFillTint="33"/>
      </w:tcPr>
    </w:tblStylePr>
  </w:style>
  <w:style w:type="table" w:styleId="PlainTable3">
    <w:name w:val="Plain Table 3"/>
    <w:basedOn w:val="TableNormal"/>
    <w:uiPriority w:val="43"/>
    <w:locked/>
    <w:rsid w:val="00B314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umnheading-White">
    <w:name w:val="Column heading - White"/>
    <w:link w:val="Columnheading-WhiteChar"/>
    <w:qFormat/>
    <w:locked/>
    <w:rsid w:val="005047F3"/>
    <w:pPr>
      <w:spacing w:after="0" w:line="240" w:lineRule="auto"/>
    </w:pPr>
    <w:rPr>
      <w:b/>
      <w:bCs/>
      <w:color w:val="FFFFFF" w:themeColor="background1"/>
    </w:rPr>
  </w:style>
  <w:style w:type="table" w:customStyle="1" w:styleId="TAStableBLUE">
    <w:name w:val="TAS table BLUE"/>
    <w:basedOn w:val="TableNormal"/>
    <w:uiPriority w:val="99"/>
    <w:locked/>
    <w:rsid w:val="00D374DF"/>
    <w:pPr>
      <w:spacing w:after="0" w:line="240" w:lineRule="auto"/>
    </w:pPr>
    <w:tblPr>
      <w:tblStyleRowBandSize w:val="1"/>
      <w:tblStyleColBandSize w:val="1"/>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CellMar>
        <w:top w:w="57" w:type="dxa"/>
        <w:bottom w:w="57" w:type="dxa"/>
      </w:tblCellMar>
    </w:tblPr>
    <w:tblStylePr w:type="firstRow">
      <w:rPr>
        <w:b/>
        <w:bCs/>
        <w:color w:val="FFFFFF" w:themeColor="background1"/>
      </w:rPr>
      <w:tblPr/>
      <w:tcPr>
        <w:shd w:val="clear" w:color="auto" w:fill="0083C3" w:themeFill="accent2"/>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81D5FF" w:themeFill="accent2" w:themeFillTint="66"/>
      </w:tcPr>
    </w:tblStylePr>
    <w:tblStylePr w:type="band1Horz">
      <w:tblPr/>
      <w:tcPr>
        <w:shd w:val="clear" w:color="auto" w:fill="C0EAFF" w:themeFill="accent2" w:themeFillTint="33"/>
      </w:tcPr>
    </w:tblStylePr>
  </w:style>
  <w:style w:type="character" w:customStyle="1" w:styleId="Columnheading-WhiteChar">
    <w:name w:val="Column heading - White Char"/>
    <w:basedOn w:val="BulletsChar"/>
    <w:link w:val="Columnheading-White"/>
    <w:rsid w:val="005047F3"/>
    <w:rPr>
      <w:b/>
      <w:bCs/>
      <w:color w:val="FFFFFF" w:themeColor="background1"/>
    </w:rPr>
  </w:style>
  <w:style w:type="table" w:customStyle="1" w:styleId="TASGreen">
    <w:name w:val="TAS Green"/>
    <w:basedOn w:val="TAStableBLUE"/>
    <w:uiPriority w:val="99"/>
    <w:locked/>
    <w:rsid w:val="000C644F"/>
    <w:tblPr/>
    <w:tblStylePr w:type="firstRow">
      <w:pPr>
        <w:wordWrap/>
        <w:spacing w:beforeLines="0" w:before="0" w:beforeAutospacing="0" w:afterLines="0" w:after="0" w:afterAutospacing="0"/>
      </w:pPr>
      <w:rPr>
        <w:b/>
        <w:bCs/>
        <w:color w:val="FFFFFF" w:themeColor="background1"/>
      </w:rPr>
      <w:tblPr/>
      <w:tcPr>
        <w:shd w:val="clear" w:color="auto" w:fill="92B523" w:themeFill="accent1"/>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EBF5CD" w:themeFill="accent1" w:themeFillTint="33"/>
      </w:tcPr>
    </w:tblStylePr>
    <w:tblStylePr w:type="band1Horz">
      <w:tblPr/>
      <w:tcPr>
        <w:shd w:val="clear" w:color="auto" w:fill="EBF5CD" w:themeFill="accent1" w:themeFillTint="33"/>
      </w:tcPr>
    </w:tblStylePr>
  </w:style>
  <w:style w:type="paragraph" w:customStyle="1" w:styleId="Columnheading-Black">
    <w:name w:val="Column heading - Black"/>
    <w:basedOn w:val="Columnheading-White"/>
    <w:link w:val="Columnheading-BlackChar"/>
    <w:qFormat/>
    <w:locked/>
    <w:rsid w:val="005047F3"/>
    <w:rPr>
      <w:bCs w:val="0"/>
    </w:rPr>
  </w:style>
  <w:style w:type="character" w:customStyle="1" w:styleId="Columnheading-BlackChar">
    <w:name w:val="Column heading - Black Char"/>
    <w:basedOn w:val="Columnheading-WhiteChar"/>
    <w:link w:val="Columnheading-Black"/>
    <w:rsid w:val="005047F3"/>
    <w:rPr>
      <w:b/>
      <w:bCs w:val="0"/>
      <w:color w:val="FFFFFF" w:themeColor="background1"/>
    </w:rPr>
  </w:style>
  <w:style w:type="table" w:customStyle="1" w:styleId="TASGrey">
    <w:name w:val="TAS Grey"/>
    <w:basedOn w:val="TASGreen"/>
    <w:uiPriority w:val="99"/>
    <w:locked/>
    <w:rsid w:val="00D374DF"/>
    <w:tbl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Revision">
    <w:name w:val="Revision"/>
    <w:hidden/>
    <w:uiPriority w:val="99"/>
    <w:semiHidden/>
    <w:rsid w:val="00E37822"/>
    <w:pPr>
      <w:spacing w:after="0" w:line="240" w:lineRule="auto"/>
    </w:pPr>
  </w:style>
  <w:style w:type="paragraph" w:customStyle="1" w:styleId="FooterTAS">
    <w:name w:val="Footer TAS"/>
    <w:basedOn w:val="Footer"/>
    <w:link w:val="FooterTASChar"/>
    <w:autoRedefine/>
    <w:uiPriority w:val="1"/>
    <w:locked/>
    <w:rsid w:val="00D62CD7"/>
    <w:pPr>
      <w:pBdr>
        <w:top w:val="single" w:sz="2" w:space="4" w:color="auto"/>
      </w:pBdr>
      <w:tabs>
        <w:tab w:val="clear" w:pos="4513"/>
        <w:tab w:val="clear" w:pos="9026"/>
        <w:tab w:val="right" w:pos="9638"/>
      </w:tabs>
    </w:pPr>
    <w:rPr>
      <w:color w:val="000000" w:themeColor="text1"/>
      <w:sz w:val="18"/>
    </w:rPr>
  </w:style>
  <w:style w:type="character" w:customStyle="1" w:styleId="FooterTASChar">
    <w:name w:val="Footer TAS Char"/>
    <w:basedOn w:val="FooterChar"/>
    <w:link w:val="FooterTAS"/>
    <w:uiPriority w:val="1"/>
    <w:rsid w:val="006551EA"/>
    <w:rPr>
      <w:color w:val="000000" w:themeColor="text1"/>
      <w:sz w:val="18"/>
    </w:rPr>
  </w:style>
  <w:style w:type="character" w:styleId="Hyperlink">
    <w:name w:val="Hyperlink"/>
    <w:basedOn w:val="DefaultParagraphFont"/>
    <w:uiPriority w:val="99"/>
    <w:unhideWhenUsed/>
    <w:rsid w:val="002C4045"/>
    <w:rPr>
      <w:color w:val="0081C3" w:themeColor="hyperlink"/>
      <w:u w:val="single"/>
    </w:rPr>
  </w:style>
  <w:style w:type="character" w:styleId="CommentReference">
    <w:name w:val="annotation reference"/>
    <w:basedOn w:val="DefaultParagraphFont"/>
    <w:uiPriority w:val="99"/>
    <w:semiHidden/>
    <w:unhideWhenUsed/>
    <w:rsid w:val="0062398E"/>
    <w:rPr>
      <w:sz w:val="16"/>
      <w:szCs w:val="16"/>
    </w:rPr>
  </w:style>
  <w:style w:type="paragraph" w:styleId="CommentSubject">
    <w:name w:val="annotation subject"/>
    <w:basedOn w:val="CommentText"/>
    <w:next w:val="CommentText"/>
    <w:link w:val="CommentSubjectChar"/>
    <w:uiPriority w:val="99"/>
    <w:semiHidden/>
    <w:unhideWhenUsed/>
    <w:rsid w:val="0062398E"/>
    <w:pPr>
      <w:spacing w:after="160"/>
    </w:pPr>
    <w:rPr>
      <w:b/>
      <w:bCs/>
    </w:rPr>
  </w:style>
  <w:style w:type="character" w:customStyle="1" w:styleId="CommentSubjectChar">
    <w:name w:val="Comment Subject Char"/>
    <w:basedOn w:val="CommentTextChar"/>
    <w:link w:val="CommentSubject"/>
    <w:uiPriority w:val="99"/>
    <w:semiHidden/>
    <w:rsid w:val="0062398E"/>
    <w:rPr>
      <w:b/>
      <w:bCs/>
      <w:sz w:val="20"/>
      <w:szCs w:val="20"/>
    </w:rPr>
  </w:style>
  <w:style w:type="character" w:customStyle="1" w:styleId="Heading4Char">
    <w:name w:val="Heading 4 Char"/>
    <w:basedOn w:val="DefaultParagraphFont"/>
    <w:link w:val="Heading4"/>
    <w:uiPriority w:val="9"/>
    <w:semiHidden/>
    <w:rsid w:val="00D5425F"/>
    <w:rPr>
      <w:rFonts w:asciiTheme="majorHAnsi" w:eastAsiaTheme="majorEastAsia" w:hAnsiTheme="majorHAnsi" w:cstheme="majorBidi"/>
      <w:i/>
      <w:iCs/>
      <w:color w:val="6C871A" w:themeColor="accent1" w:themeShade="BF"/>
    </w:rPr>
  </w:style>
  <w:style w:type="paragraph" w:styleId="ListBullet">
    <w:name w:val="List Bullet"/>
    <w:basedOn w:val="ListParagraph"/>
    <w:uiPriority w:val="4"/>
    <w:rsid w:val="00D5425F"/>
    <w:pPr>
      <w:numPr>
        <w:numId w:val="10"/>
      </w:numPr>
      <w:spacing w:after="0" w:line="285" w:lineRule="exact"/>
      <w:contextualSpacing w:val="0"/>
    </w:pPr>
    <w:rPr>
      <w:rFonts w:asciiTheme="minorHAnsi" w:hAnsiTheme="minorHAnsi"/>
      <w:color w:val="000000" w:themeColor="text1"/>
      <w:sz w:val="19"/>
    </w:rPr>
  </w:style>
  <w:style w:type="paragraph" w:styleId="ListBullet2">
    <w:name w:val="List Bullet 2"/>
    <w:basedOn w:val="ListParagraph"/>
    <w:uiPriority w:val="5"/>
    <w:rsid w:val="00D5425F"/>
    <w:pPr>
      <w:numPr>
        <w:ilvl w:val="1"/>
        <w:numId w:val="10"/>
      </w:numPr>
      <w:spacing w:after="0" w:line="280" w:lineRule="exact"/>
    </w:pPr>
    <w:rPr>
      <w:rFonts w:asciiTheme="minorHAnsi" w:hAnsiTheme="minorHAnsi"/>
      <w:color w:val="000000" w:themeColor="text1"/>
      <w:sz w:val="19"/>
    </w:rPr>
  </w:style>
  <w:style w:type="paragraph" w:styleId="ListBullet3">
    <w:name w:val="List Bullet 3"/>
    <w:basedOn w:val="ListParagraph"/>
    <w:uiPriority w:val="5"/>
    <w:rsid w:val="00D5425F"/>
    <w:pPr>
      <w:numPr>
        <w:ilvl w:val="2"/>
        <w:numId w:val="10"/>
      </w:numPr>
      <w:spacing w:after="0" w:line="280" w:lineRule="exact"/>
    </w:pPr>
    <w:rPr>
      <w:rFonts w:asciiTheme="minorHAnsi" w:hAnsiTheme="minorHAnsi"/>
      <w:color w:val="000000" w:themeColor="text1"/>
      <w:sz w:val="19"/>
    </w:rPr>
  </w:style>
  <w:style w:type="paragraph" w:customStyle="1" w:styleId="ListBullet2End">
    <w:name w:val="List Bullet 2 End"/>
    <w:basedOn w:val="ListBullet2"/>
    <w:next w:val="Normal"/>
    <w:uiPriority w:val="5"/>
    <w:qFormat/>
    <w:rsid w:val="00D5425F"/>
    <w:pPr>
      <w:numPr>
        <w:numId w:val="11"/>
      </w:numPr>
      <w:spacing w:after="240"/>
    </w:pPr>
  </w:style>
  <w:style w:type="paragraph" w:customStyle="1" w:styleId="ListBullet3End">
    <w:name w:val="List Bullet 3 End"/>
    <w:basedOn w:val="ListBullet3"/>
    <w:next w:val="Normal"/>
    <w:uiPriority w:val="5"/>
    <w:qFormat/>
    <w:rsid w:val="00D5425F"/>
    <w:pPr>
      <w:numPr>
        <w:numId w:val="11"/>
      </w:numPr>
      <w:spacing w:after="240"/>
      <w:ind w:left="1135" w:hanging="284"/>
    </w:pPr>
  </w:style>
  <w:style w:type="paragraph" w:customStyle="1" w:styleId="ListBulletEnd">
    <w:name w:val="List Bullet End"/>
    <w:basedOn w:val="ListBullet"/>
    <w:next w:val="Normal"/>
    <w:uiPriority w:val="4"/>
    <w:qFormat/>
    <w:rsid w:val="00D5425F"/>
    <w:pPr>
      <w:spacing w:after="120"/>
    </w:pPr>
    <w:rPr>
      <w:lang w:val="en-US"/>
    </w:rPr>
  </w:style>
  <w:style w:type="character" w:styleId="Strong">
    <w:name w:val="Strong"/>
    <w:basedOn w:val="DefaultParagraphFont"/>
    <w:uiPriority w:val="22"/>
    <w:semiHidden/>
    <w:unhideWhenUsed/>
    <w:qFormat/>
    <w:rsid w:val="00502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2349">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217865435">
      <w:bodyDiv w:val="1"/>
      <w:marLeft w:val="0"/>
      <w:marRight w:val="0"/>
      <w:marTop w:val="0"/>
      <w:marBottom w:val="0"/>
      <w:divBdr>
        <w:top w:val="none" w:sz="0" w:space="0" w:color="auto"/>
        <w:left w:val="none" w:sz="0" w:space="0" w:color="auto"/>
        <w:bottom w:val="none" w:sz="0" w:space="0" w:color="auto"/>
        <w:right w:val="none" w:sz="0" w:space="0" w:color="auto"/>
      </w:divBdr>
    </w:div>
    <w:div w:id="270599367">
      <w:bodyDiv w:val="1"/>
      <w:marLeft w:val="0"/>
      <w:marRight w:val="0"/>
      <w:marTop w:val="0"/>
      <w:marBottom w:val="0"/>
      <w:divBdr>
        <w:top w:val="none" w:sz="0" w:space="0" w:color="auto"/>
        <w:left w:val="none" w:sz="0" w:space="0" w:color="auto"/>
        <w:bottom w:val="none" w:sz="0" w:space="0" w:color="auto"/>
        <w:right w:val="none" w:sz="0" w:space="0" w:color="auto"/>
      </w:divBdr>
    </w:div>
    <w:div w:id="364259470">
      <w:bodyDiv w:val="1"/>
      <w:marLeft w:val="0"/>
      <w:marRight w:val="0"/>
      <w:marTop w:val="0"/>
      <w:marBottom w:val="0"/>
      <w:divBdr>
        <w:top w:val="none" w:sz="0" w:space="0" w:color="auto"/>
        <w:left w:val="none" w:sz="0" w:space="0" w:color="auto"/>
        <w:bottom w:val="none" w:sz="0" w:space="0" w:color="auto"/>
        <w:right w:val="none" w:sz="0" w:space="0" w:color="auto"/>
      </w:divBdr>
    </w:div>
    <w:div w:id="433675459">
      <w:bodyDiv w:val="1"/>
      <w:marLeft w:val="0"/>
      <w:marRight w:val="0"/>
      <w:marTop w:val="0"/>
      <w:marBottom w:val="0"/>
      <w:divBdr>
        <w:top w:val="none" w:sz="0" w:space="0" w:color="auto"/>
        <w:left w:val="none" w:sz="0" w:space="0" w:color="auto"/>
        <w:bottom w:val="none" w:sz="0" w:space="0" w:color="auto"/>
        <w:right w:val="none" w:sz="0" w:space="0" w:color="auto"/>
      </w:divBdr>
    </w:div>
    <w:div w:id="581524928">
      <w:bodyDiv w:val="1"/>
      <w:marLeft w:val="0"/>
      <w:marRight w:val="0"/>
      <w:marTop w:val="0"/>
      <w:marBottom w:val="0"/>
      <w:divBdr>
        <w:top w:val="none" w:sz="0" w:space="0" w:color="auto"/>
        <w:left w:val="none" w:sz="0" w:space="0" w:color="auto"/>
        <w:bottom w:val="none" w:sz="0" w:space="0" w:color="auto"/>
        <w:right w:val="none" w:sz="0" w:space="0" w:color="auto"/>
      </w:divBdr>
    </w:div>
    <w:div w:id="619846724">
      <w:bodyDiv w:val="1"/>
      <w:marLeft w:val="0"/>
      <w:marRight w:val="0"/>
      <w:marTop w:val="0"/>
      <w:marBottom w:val="0"/>
      <w:divBdr>
        <w:top w:val="none" w:sz="0" w:space="0" w:color="auto"/>
        <w:left w:val="none" w:sz="0" w:space="0" w:color="auto"/>
        <w:bottom w:val="none" w:sz="0" w:space="0" w:color="auto"/>
        <w:right w:val="none" w:sz="0" w:space="0" w:color="auto"/>
      </w:divBdr>
    </w:div>
    <w:div w:id="677972686">
      <w:bodyDiv w:val="1"/>
      <w:marLeft w:val="0"/>
      <w:marRight w:val="0"/>
      <w:marTop w:val="0"/>
      <w:marBottom w:val="0"/>
      <w:divBdr>
        <w:top w:val="none" w:sz="0" w:space="0" w:color="auto"/>
        <w:left w:val="none" w:sz="0" w:space="0" w:color="auto"/>
        <w:bottom w:val="none" w:sz="0" w:space="0" w:color="auto"/>
        <w:right w:val="none" w:sz="0" w:space="0" w:color="auto"/>
      </w:divBdr>
    </w:div>
    <w:div w:id="845438043">
      <w:bodyDiv w:val="1"/>
      <w:marLeft w:val="0"/>
      <w:marRight w:val="0"/>
      <w:marTop w:val="0"/>
      <w:marBottom w:val="0"/>
      <w:divBdr>
        <w:top w:val="none" w:sz="0" w:space="0" w:color="auto"/>
        <w:left w:val="none" w:sz="0" w:space="0" w:color="auto"/>
        <w:bottom w:val="none" w:sz="0" w:space="0" w:color="auto"/>
        <w:right w:val="none" w:sz="0" w:space="0" w:color="auto"/>
      </w:divBdr>
    </w:div>
    <w:div w:id="902830803">
      <w:bodyDiv w:val="1"/>
      <w:marLeft w:val="0"/>
      <w:marRight w:val="0"/>
      <w:marTop w:val="0"/>
      <w:marBottom w:val="0"/>
      <w:divBdr>
        <w:top w:val="none" w:sz="0" w:space="0" w:color="auto"/>
        <w:left w:val="none" w:sz="0" w:space="0" w:color="auto"/>
        <w:bottom w:val="none" w:sz="0" w:space="0" w:color="auto"/>
        <w:right w:val="none" w:sz="0" w:space="0" w:color="auto"/>
      </w:divBdr>
    </w:div>
    <w:div w:id="931090429">
      <w:bodyDiv w:val="1"/>
      <w:marLeft w:val="0"/>
      <w:marRight w:val="0"/>
      <w:marTop w:val="0"/>
      <w:marBottom w:val="0"/>
      <w:divBdr>
        <w:top w:val="none" w:sz="0" w:space="0" w:color="auto"/>
        <w:left w:val="none" w:sz="0" w:space="0" w:color="auto"/>
        <w:bottom w:val="none" w:sz="0" w:space="0" w:color="auto"/>
        <w:right w:val="none" w:sz="0" w:space="0" w:color="auto"/>
      </w:divBdr>
    </w:div>
    <w:div w:id="960770653">
      <w:bodyDiv w:val="1"/>
      <w:marLeft w:val="0"/>
      <w:marRight w:val="0"/>
      <w:marTop w:val="0"/>
      <w:marBottom w:val="0"/>
      <w:divBdr>
        <w:top w:val="none" w:sz="0" w:space="0" w:color="auto"/>
        <w:left w:val="none" w:sz="0" w:space="0" w:color="auto"/>
        <w:bottom w:val="none" w:sz="0" w:space="0" w:color="auto"/>
        <w:right w:val="none" w:sz="0" w:space="0" w:color="auto"/>
      </w:divBdr>
    </w:div>
    <w:div w:id="1097793662">
      <w:bodyDiv w:val="1"/>
      <w:marLeft w:val="0"/>
      <w:marRight w:val="0"/>
      <w:marTop w:val="0"/>
      <w:marBottom w:val="0"/>
      <w:divBdr>
        <w:top w:val="none" w:sz="0" w:space="0" w:color="auto"/>
        <w:left w:val="none" w:sz="0" w:space="0" w:color="auto"/>
        <w:bottom w:val="none" w:sz="0" w:space="0" w:color="auto"/>
        <w:right w:val="none" w:sz="0" w:space="0" w:color="auto"/>
      </w:divBdr>
    </w:div>
    <w:div w:id="1171026385">
      <w:bodyDiv w:val="1"/>
      <w:marLeft w:val="0"/>
      <w:marRight w:val="0"/>
      <w:marTop w:val="0"/>
      <w:marBottom w:val="0"/>
      <w:divBdr>
        <w:top w:val="none" w:sz="0" w:space="0" w:color="auto"/>
        <w:left w:val="none" w:sz="0" w:space="0" w:color="auto"/>
        <w:bottom w:val="none" w:sz="0" w:space="0" w:color="auto"/>
        <w:right w:val="none" w:sz="0" w:space="0" w:color="auto"/>
      </w:divBdr>
    </w:div>
    <w:div w:id="1217087738">
      <w:bodyDiv w:val="1"/>
      <w:marLeft w:val="0"/>
      <w:marRight w:val="0"/>
      <w:marTop w:val="0"/>
      <w:marBottom w:val="0"/>
      <w:divBdr>
        <w:top w:val="none" w:sz="0" w:space="0" w:color="auto"/>
        <w:left w:val="none" w:sz="0" w:space="0" w:color="auto"/>
        <w:bottom w:val="none" w:sz="0" w:space="0" w:color="auto"/>
        <w:right w:val="none" w:sz="0" w:space="0" w:color="auto"/>
      </w:divBdr>
    </w:div>
    <w:div w:id="1387684346">
      <w:bodyDiv w:val="1"/>
      <w:marLeft w:val="0"/>
      <w:marRight w:val="0"/>
      <w:marTop w:val="0"/>
      <w:marBottom w:val="0"/>
      <w:divBdr>
        <w:top w:val="none" w:sz="0" w:space="0" w:color="auto"/>
        <w:left w:val="none" w:sz="0" w:space="0" w:color="auto"/>
        <w:bottom w:val="none" w:sz="0" w:space="0" w:color="auto"/>
        <w:right w:val="none" w:sz="0" w:space="0" w:color="auto"/>
      </w:divBdr>
    </w:div>
    <w:div w:id="1481726171">
      <w:bodyDiv w:val="1"/>
      <w:marLeft w:val="0"/>
      <w:marRight w:val="0"/>
      <w:marTop w:val="0"/>
      <w:marBottom w:val="0"/>
      <w:divBdr>
        <w:top w:val="none" w:sz="0" w:space="0" w:color="auto"/>
        <w:left w:val="none" w:sz="0" w:space="0" w:color="auto"/>
        <w:bottom w:val="none" w:sz="0" w:space="0" w:color="auto"/>
        <w:right w:val="none" w:sz="0" w:space="0" w:color="auto"/>
      </w:divBdr>
    </w:div>
    <w:div w:id="1511600173">
      <w:bodyDiv w:val="1"/>
      <w:marLeft w:val="0"/>
      <w:marRight w:val="0"/>
      <w:marTop w:val="0"/>
      <w:marBottom w:val="0"/>
      <w:divBdr>
        <w:top w:val="none" w:sz="0" w:space="0" w:color="auto"/>
        <w:left w:val="none" w:sz="0" w:space="0" w:color="auto"/>
        <w:bottom w:val="none" w:sz="0" w:space="0" w:color="auto"/>
        <w:right w:val="none" w:sz="0" w:space="0" w:color="auto"/>
      </w:divBdr>
    </w:div>
    <w:div w:id="1603296272">
      <w:bodyDiv w:val="1"/>
      <w:marLeft w:val="0"/>
      <w:marRight w:val="0"/>
      <w:marTop w:val="0"/>
      <w:marBottom w:val="0"/>
      <w:divBdr>
        <w:top w:val="none" w:sz="0" w:space="0" w:color="auto"/>
        <w:left w:val="none" w:sz="0" w:space="0" w:color="auto"/>
        <w:bottom w:val="none" w:sz="0" w:space="0" w:color="auto"/>
        <w:right w:val="none" w:sz="0" w:space="0" w:color="auto"/>
      </w:divBdr>
      <w:divsChild>
        <w:div w:id="1090736302">
          <w:marLeft w:val="0"/>
          <w:marRight w:val="0"/>
          <w:marTop w:val="0"/>
          <w:marBottom w:val="750"/>
          <w:divBdr>
            <w:top w:val="none" w:sz="0" w:space="0" w:color="auto"/>
            <w:left w:val="none" w:sz="0" w:space="0" w:color="auto"/>
            <w:bottom w:val="none" w:sz="0" w:space="0" w:color="auto"/>
            <w:right w:val="none" w:sz="0" w:space="0" w:color="auto"/>
          </w:divBdr>
        </w:div>
        <w:div w:id="1097554452">
          <w:marLeft w:val="0"/>
          <w:marRight w:val="0"/>
          <w:marTop w:val="225"/>
          <w:marBottom w:val="375"/>
          <w:divBdr>
            <w:top w:val="none" w:sz="0" w:space="0" w:color="auto"/>
            <w:left w:val="none" w:sz="0" w:space="0" w:color="auto"/>
            <w:bottom w:val="none" w:sz="0" w:space="0" w:color="auto"/>
            <w:right w:val="none" w:sz="0" w:space="0" w:color="auto"/>
          </w:divBdr>
        </w:div>
      </w:divsChild>
    </w:div>
    <w:div w:id="1751464037">
      <w:bodyDiv w:val="1"/>
      <w:marLeft w:val="0"/>
      <w:marRight w:val="0"/>
      <w:marTop w:val="0"/>
      <w:marBottom w:val="0"/>
      <w:divBdr>
        <w:top w:val="none" w:sz="0" w:space="0" w:color="auto"/>
        <w:left w:val="none" w:sz="0" w:space="0" w:color="auto"/>
        <w:bottom w:val="none" w:sz="0" w:space="0" w:color="auto"/>
        <w:right w:val="none" w:sz="0" w:space="0" w:color="auto"/>
      </w:divBdr>
    </w:div>
    <w:div w:id="2029257634">
      <w:bodyDiv w:val="1"/>
      <w:marLeft w:val="0"/>
      <w:marRight w:val="0"/>
      <w:marTop w:val="0"/>
      <w:marBottom w:val="0"/>
      <w:divBdr>
        <w:top w:val="none" w:sz="0" w:space="0" w:color="auto"/>
        <w:left w:val="none" w:sz="0" w:space="0" w:color="auto"/>
        <w:bottom w:val="none" w:sz="0" w:space="0" w:color="auto"/>
        <w:right w:val="none" w:sz="0" w:space="0" w:color="auto"/>
      </w:divBdr>
    </w:div>
    <w:div w:id="2038310026">
      <w:bodyDiv w:val="1"/>
      <w:marLeft w:val="0"/>
      <w:marRight w:val="0"/>
      <w:marTop w:val="0"/>
      <w:marBottom w:val="0"/>
      <w:divBdr>
        <w:top w:val="none" w:sz="0" w:space="0" w:color="auto"/>
        <w:left w:val="none" w:sz="0" w:space="0" w:color="auto"/>
        <w:bottom w:val="none" w:sz="0" w:space="0" w:color="auto"/>
        <w:right w:val="none" w:sz="0" w:space="0" w:color="auto"/>
      </w:divBdr>
    </w:div>
    <w:div w:id="20656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AS Template">
  <a:themeElements>
    <a:clrScheme name="TAS">
      <a:dk1>
        <a:sysClr val="windowText" lastClr="000000"/>
      </a:dk1>
      <a:lt1>
        <a:sysClr val="window" lastClr="FFFFFF"/>
      </a:lt1>
      <a:dk2>
        <a:srgbClr val="92B523"/>
      </a:dk2>
      <a:lt2>
        <a:srgbClr val="D8D8D8"/>
      </a:lt2>
      <a:accent1>
        <a:srgbClr val="92B523"/>
      </a:accent1>
      <a:accent2>
        <a:srgbClr val="0083C3"/>
      </a:accent2>
      <a:accent3>
        <a:srgbClr val="FAAF3F"/>
      </a:accent3>
      <a:accent4>
        <a:srgbClr val="FF8038"/>
      </a:accent4>
      <a:accent5>
        <a:srgbClr val="002F87"/>
      </a:accent5>
      <a:accent6>
        <a:srgbClr val="4BACC6"/>
      </a:accent6>
      <a:hlink>
        <a:srgbClr val="0081C3"/>
      </a:hlink>
      <a:folHlink>
        <a:srgbClr val="954F72"/>
      </a:folHlink>
    </a:clrScheme>
    <a:fontScheme name="T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1C2B0904A8564F867A43D3BFAC6846" ma:contentTypeVersion="13" ma:contentTypeDescription="Create a new document." ma:contentTypeScope="" ma:versionID="4d173d7571d7aa34087254293f5d06c7">
  <xsd:schema xmlns:xsd="http://www.w3.org/2001/XMLSchema" xmlns:xs="http://www.w3.org/2001/XMLSchema" xmlns:p="http://schemas.microsoft.com/office/2006/metadata/properties" xmlns:ns2="91acc242-042f-4e48-9151-0e0c6a7a9be1" xmlns:ns3="293c9e75-b20e-4906-90da-ca51772f4013" targetNamespace="http://schemas.microsoft.com/office/2006/metadata/properties" ma:root="true" ma:fieldsID="58e265900ac53cddf119bf3a3d3df5f5" ns2:_="" ns3:_="">
    <xsd:import namespace="91acc242-042f-4e48-9151-0e0c6a7a9be1"/>
    <xsd:import namespace="293c9e75-b20e-4906-90da-ca51772f4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cc242-042f-4e48-9151-0e0c6a7a9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c9e75-b20e-4906-90da-ca51772f4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01291-7136-4F29-A9A3-652829966B18}">
  <ds:schemaRefs>
    <ds:schemaRef ds:uri="http://schemas.openxmlformats.org/officeDocument/2006/bibliography"/>
  </ds:schemaRefs>
</ds:datastoreItem>
</file>

<file path=customXml/itemProps2.xml><?xml version="1.0" encoding="utf-8"?>
<ds:datastoreItem xmlns:ds="http://schemas.openxmlformats.org/officeDocument/2006/customXml" ds:itemID="{9ECF54AA-1A39-41BA-91A2-D0A521583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ABB29-F194-4A02-8919-BEFD2F3E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cc242-042f-4e48-9151-0e0c6a7a9be1"/>
    <ds:schemaRef ds:uri="293c9e75-b20e-4906-90da-ca51772f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F2A29-0B8B-4ECA-880E-38113B29F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Perry</dc:creator>
  <cp:keywords/>
  <dc:description/>
  <cp:lastModifiedBy>Sue McCullough</cp:lastModifiedBy>
  <cp:revision>2</cp:revision>
  <cp:lastPrinted>2019-09-26T06:51:00Z</cp:lastPrinted>
  <dcterms:created xsi:type="dcterms:W3CDTF">2022-04-07T21:26:00Z</dcterms:created>
  <dcterms:modified xsi:type="dcterms:W3CDTF">2022-04-07T21:26:00Z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0x0101009C1C2B0904A8564F867A43D3BFAC6846</vt:lpwstr>
  </property>
  <property fmtid="{D5CDD505-2E9C-101B-9397-08002B2CF9AE}" pid="3" name="Order">
    <vt:r8>3810400</vt:r8>
  </property>
  <property fmtid="{D5CDD505-2E9C-101B-9397-08002B2CF9AE}" pid="4" name="ClassificationContentMarkingHeaderShapeIds">
    <vt:lpwstr>2,3,4</vt:lpwstr>
  </property>
  <property fmtid="{D5CDD505-2E9C-101B-9397-08002B2CF9AE}" pid="5" name="ClassificationContentMarkingHeaderFontProps">
    <vt:lpwstr>#000000,10,Calibri</vt:lpwstr>
  </property>
  <property fmtid="{D5CDD505-2E9C-101B-9397-08002B2CF9AE}" pid="6" name="ClassificationContentMarkingHeaderText">
    <vt:lpwstr>UNCLASSIFIED</vt:lpwstr>
  </property>
  <property fmtid="{D5CDD505-2E9C-101B-9397-08002B2CF9AE}" pid="7" name="MSIP_Label_96de0340-1b79-4219-98d1-80f4121fcf17_Enabled">
    <vt:lpwstr>true</vt:lpwstr>
  </property>
  <property fmtid="{D5CDD505-2E9C-101B-9397-08002B2CF9AE}" pid="8" name="MSIP_Label_96de0340-1b79-4219-98d1-80f4121fcf17_SetDate">
    <vt:lpwstr>2022-03-16T01:08:05Z</vt:lpwstr>
  </property>
  <property fmtid="{D5CDD505-2E9C-101B-9397-08002B2CF9AE}" pid="9" name="MSIP_Label_96de0340-1b79-4219-98d1-80f4121fcf17_Method">
    <vt:lpwstr>Privileged</vt:lpwstr>
  </property>
  <property fmtid="{D5CDD505-2E9C-101B-9397-08002B2CF9AE}" pid="10" name="MSIP_Label_96de0340-1b79-4219-98d1-80f4121fcf17_Name">
    <vt:lpwstr>UNCLASSIFIED</vt:lpwstr>
  </property>
  <property fmtid="{D5CDD505-2E9C-101B-9397-08002B2CF9AE}" pid="11" name="MSIP_Label_96de0340-1b79-4219-98d1-80f4121fcf17_SiteId">
    <vt:lpwstr>0051ec7f-c4f5-41e6-b397-24b855b2a57e</vt:lpwstr>
  </property>
  <property fmtid="{D5CDD505-2E9C-101B-9397-08002B2CF9AE}" pid="12" name="MSIP_Label_96de0340-1b79-4219-98d1-80f4121fcf17_ActionId">
    <vt:lpwstr>1446b2be-67fe-4b00-9bf8-0818f5b7d5f0</vt:lpwstr>
  </property>
  <property fmtid="{D5CDD505-2E9C-101B-9397-08002B2CF9AE}" pid="13" name="MSIP_Label_96de0340-1b79-4219-98d1-80f4121fcf17_ContentBits">
    <vt:lpwstr>1</vt:lpwstr>
  </property>
</Properties>
</file>