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222F" w14:textId="77777777" w:rsidR="00B01472" w:rsidRPr="004D13E3" w:rsidRDefault="00B01472" w:rsidP="00B01472">
      <w:pPr>
        <w:spacing w:after="0"/>
        <w:jc w:val="both"/>
        <w:rPr>
          <w:b/>
          <w:bCs/>
          <w:lang w:val="en-GB"/>
        </w:rPr>
      </w:pPr>
      <w:r w:rsidRPr="004D13E3">
        <w:rPr>
          <w:noProof/>
          <w:lang w:eastAsia="en-NZ"/>
        </w:rPr>
        <mc:AlternateContent>
          <mc:Choice Requires="wps">
            <w:drawing>
              <wp:anchor distT="0" distB="0" distL="114300" distR="114300" simplePos="0" relativeHeight="251659264" behindDoc="0" locked="0" layoutInCell="1" allowOverlap="1" wp14:anchorId="5C2AF595" wp14:editId="771C38C8">
                <wp:simplePos x="0" y="0"/>
                <wp:positionH relativeFrom="column">
                  <wp:posOffset>3737610</wp:posOffset>
                </wp:positionH>
                <wp:positionV relativeFrom="paragraph">
                  <wp:posOffset>-243840</wp:posOffset>
                </wp:positionV>
                <wp:extent cx="2845435" cy="151447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AF595" id="_x0000_t202" coordsize="21600,21600" o:spt="202" path="m,l,21600r21600,l21600,xe">
                <v:stroke joinstyle="miter"/>
                <v:path gradientshapeok="t" o:connecttype="rect"/>
              </v:shapetype>
              <v:shape id="Text Box 2" o:spid="_x0000_s1026" type="#_x0000_t202" style="position:absolute;left:0;text-align:left;margin-left:294.3pt;margin-top:-19.2pt;width:224.05pt;height:11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" stroked="f">
                <v:textbo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v:textbox>
              </v:shape>
            </w:pict>
          </mc:Fallback>
        </mc:AlternateContent>
      </w:r>
    </w:p>
    <w:p w14:paraId="7D982EA6" w14:textId="77777777" w:rsidR="00B01472" w:rsidRPr="004D13E3" w:rsidRDefault="00B01472" w:rsidP="00B01472">
      <w:pPr>
        <w:spacing w:after="0"/>
        <w:rPr>
          <w:b/>
          <w:bCs/>
          <w:lang w:val="en-GB"/>
        </w:rPr>
      </w:pPr>
    </w:p>
    <w:p w14:paraId="5242A4BE" w14:textId="77777777" w:rsidR="00B01472" w:rsidRPr="004D13E3" w:rsidRDefault="00B01472" w:rsidP="00B01472">
      <w:pPr>
        <w:spacing w:after="0"/>
        <w:rPr>
          <w:b/>
          <w:bCs/>
          <w:lang w:val="en-GB"/>
        </w:rPr>
      </w:pPr>
    </w:p>
    <w:p w14:paraId="61B6F266" w14:textId="77777777" w:rsidR="00B01472" w:rsidRPr="004D13E3" w:rsidRDefault="00B01472" w:rsidP="00B01472">
      <w:pPr>
        <w:spacing w:after="0"/>
        <w:rPr>
          <w:b/>
          <w:bCs/>
          <w:lang w:val="en-GB"/>
        </w:rPr>
      </w:pPr>
    </w:p>
    <w:p w14:paraId="427E2A0A" w14:textId="77777777" w:rsidR="00B01472" w:rsidRPr="004D13E3" w:rsidRDefault="00B01472" w:rsidP="00B01472">
      <w:pPr>
        <w:spacing w:after="0"/>
        <w:rPr>
          <w:b/>
          <w:bCs/>
          <w:lang w:val="en-GB"/>
        </w:rPr>
      </w:pPr>
    </w:p>
    <w:p w14:paraId="7D1FAC8D" w14:textId="77777777" w:rsidR="00B01472" w:rsidRPr="004D13E3" w:rsidRDefault="00B01472" w:rsidP="00B01472">
      <w:pPr>
        <w:spacing w:after="0"/>
        <w:rPr>
          <w:b/>
          <w:bCs/>
          <w:lang w:val="en-GB"/>
        </w:rPr>
      </w:pPr>
    </w:p>
    <w:p w14:paraId="432BA525" w14:textId="77777777" w:rsidR="00B01472" w:rsidRPr="004D13E3" w:rsidRDefault="00B01472" w:rsidP="00B01472">
      <w:pPr>
        <w:spacing w:after="0"/>
        <w:jc w:val="center"/>
        <w:rPr>
          <w:b/>
          <w:bCs/>
          <w:lang w:val="en-GB"/>
        </w:rPr>
      </w:pPr>
    </w:p>
    <w:p w14:paraId="7C6B4318" w14:textId="77777777" w:rsidR="00B01472" w:rsidRPr="004D13E3" w:rsidRDefault="00B01472" w:rsidP="00B01472">
      <w:pPr>
        <w:spacing w:after="0"/>
        <w:jc w:val="center"/>
        <w:rPr>
          <w:b/>
          <w:bCs/>
          <w:lang w:val="en-GB"/>
        </w:rPr>
      </w:pPr>
    </w:p>
    <w:p w14:paraId="39F9FAF0" w14:textId="77777777" w:rsidR="00B01472" w:rsidRPr="004D13E3" w:rsidRDefault="00B01472" w:rsidP="00B01472">
      <w:pPr>
        <w:spacing w:after="0"/>
        <w:jc w:val="center"/>
        <w:rPr>
          <w:b/>
          <w:bCs/>
          <w:lang w:val="en-GB"/>
        </w:rPr>
      </w:pPr>
    </w:p>
    <w:p w14:paraId="461C8F8C" w14:textId="77777777" w:rsidR="00B01472" w:rsidRPr="004D13E3" w:rsidRDefault="00B01472" w:rsidP="00B01472">
      <w:pPr>
        <w:spacing w:after="0"/>
        <w:jc w:val="center"/>
        <w:rPr>
          <w:b/>
          <w:bCs/>
          <w:lang w:val="en-GB"/>
        </w:rPr>
      </w:pPr>
    </w:p>
    <w:p w14:paraId="50BBB6D7" w14:textId="43E3413B" w:rsidR="00B01472" w:rsidRPr="004D13E3" w:rsidRDefault="00B01472" w:rsidP="00477C46">
      <w:pPr>
        <w:pStyle w:val="Title"/>
        <w:rPr>
          <w:lang w:val="en-GB"/>
        </w:rPr>
      </w:pPr>
      <w:r w:rsidRPr="004D13E3">
        <w:rPr>
          <w:lang w:val="en-GB"/>
        </w:rPr>
        <w:t xml:space="preserve">PSA submission to </w:t>
      </w:r>
      <w:r w:rsidR="001C2271">
        <w:rPr>
          <w:lang w:val="en-GB"/>
        </w:rPr>
        <w:t>Te Whatu Ora</w:t>
      </w:r>
    </w:p>
    <w:p w14:paraId="34527C7A" w14:textId="77777777" w:rsidR="005F64AE" w:rsidRDefault="005F64AE" w:rsidP="00A35004">
      <w:pPr>
        <w:spacing w:after="0"/>
        <w:rPr>
          <w:b/>
          <w:bCs/>
          <w:sz w:val="52"/>
          <w:szCs w:val="52"/>
          <w:lang w:val="en-GB"/>
        </w:rPr>
      </w:pPr>
    </w:p>
    <w:p w14:paraId="62E2DB5A" w14:textId="416050A7" w:rsidR="00294504" w:rsidRPr="004D13E3" w:rsidRDefault="00A35004" w:rsidP="00294504">
      <w:pPr>
        <w:pStyle w:val="Title"/>
        <w:rPr>
          <w:szCs w:val="22"/>
        </w:rPr>
      </w:pPr>
      <w:r>
        <w:t>Hospital and Specialist Services  - Clinical Leadership</w:t>
      </w:r>
    </w:p>
    <w:p w14:paraId="0EA75BA5" w14:textId="77777777" w:rsidR="005F64AE" w:rsidRPr="004D13E3" w:rsidRDefault="005F64AE" w:rsidP="00B01472">
      <w:pPr>
        <w:spacing w:after="0"/>
        <w:jc w:val="center"/>
        <w:rPr>
          <w:b/>
          <w:bCs/>
          <w:sz w:val="52"/>
          <w:szCs w:val="52"/>
          <w:lang w:val="en-GB"/>
        </w:rPr>
      </w:pPr>
    </w:p>
    <w:p w14:paraId="45737FDD" w14:textId="77777777" w:rsidR="00B01472" w:rsidRPr="004D13E3" w:rsidRDefault="00B01472" w:rsidP="00B01472">
      <w:pPr>
        <w:spacing w:after="0"/>
        <w:rPr>
          <w:b/>
          <w:bCs/>
          <w:lang w:val="en-GB"/>
        </w:rPr>
      </w:pPr>
    </w:p>
    <w:p w14:paraId="7AFD2097" w14:textId="77777777" w:rsidR="00B01472" w:rsidRPr="004D13E3" w:rsidRDefault="00B01472" w:rsidP="00B01472">
      <w:pPr>
        <w:spacing w:after="0"/>
        <w:rPr>
          <w:b/>
          <w:bCs/>
          <w:lang w:val="en-GB"/>
        </w:rPr>
      </w:pPr>
    </w:p>
    <w:p w14:paraId="5BD842DB" w14:textId="77777777" w:rsidR="00B01472" w:rsidRPr="004D13E3" w:rsidRDefault="00B01472" w:rsidP="00B01472">
      <w:pPr>
        <w:spacing w:after="0"/>
        <w:rPr>
          <w:b/>
          <w:bCs/>
          <w:lang w:val="en-GB"/>
        </w:rPr>
      </w:pPr>
    </w:p>
    <w:p w14:paraId="337A63E5" w14:textId="1F11935F" w:rsidR="00FC38B3" w:rsidRPr="002D533A" w:rsidRDefault="00B01472" w:rsidP="002D533A">
      <w:pPr>
        <w:tabs>
          <w:tab w:val="left" w:pos="284"/>
          <w:tab w:val="left" w:pos="567"/>
        </w:tabs>
        <w:spacing w:after="0"/>
        <w:jc w:val="right"/>
        <w:rPr>
          <w:rFonts w:cs="Arial"/>
          <w:b/>
          <w:bCs/>
          <w:u w:val="single"/>
          <w:lang w:val="en-GB"/>
        </w:rPr>
      </w:pPr>
      <w:r w:rsidRPr="004D13E3">
        <w:rPr>
          <w:rFonts w:cs="Arial"/>
          <w:b/>
          <w:bCs/>
          <w:u w:val="single"/>
          <w:lang w:val="en-GB"/>
        </w:rPr>
        <w:br w:type="page"/>
      </w:r>
    </w:p>
    <w:p w14:paraId="467581E6" w14:textId="1A5F4CEC" w:rsidR="00B01472" w:rsidRPr="004D13E3" w:rsidRDefault="00B01472" w:rsidP="00477C46">
      <w:pPr>
        <w:pStyle w:val="Heading1"/>
        <w:rPr>
          <w:lang w:val="en-GB"/>
        </w:rPr>
      </w:pPr>
      <w:r w:rsidRPr="004D13E3">
        <w:rPr>
          <w:lang w:val="en-GB"/>
        </w:rPr>
        <w:lastRenderedPageBreak/>
        <w:t>Introduction</w:t>
      </w:r>
    </w:p>
    <w:p w14:paraId="250527A7" w14:textId="77777777" w:rsidR="00B01472" w:rsidRPr="004D13E3" w:rsidRDefault="00B01472" w:rsidP="00477C46">
      <w:pPr>
        <w:pStyle w:val="Heading3"/>
        <w:rPr>
          <w:lang w:val="en-GB"/>
        </w:rPr>
      </w:pPr>
      <w:r w:rsidRPr="004D13E3">
        <w:rPr>
          <w:lang w:val="en-GB"/>
        </w:rPr>
        <w:t>The Public Service Association</w:t>
      </w:r>
    </w:p>
    <w:p w14:paraId="51F8C404" w14:textId="2DAEA42F" w:rsidR="008823E0" w:rsidRPr="004D13E3" w:rsidRDefault="008823E0" w:rsidP="008823E0">
      <w:r w:rsidRPr="004D13E3">
        <w:t xml:space="preserve">The New Zealand Public Service Association Te Pūkenga Here Tikanga Mahi (the PSA) is the largest trade union in New Zealand with over </w:t>
      </w:r>
      <w:r>
        <w:t>89</w:t>
      </w:r>
      <w:r w:rsidRPr="004D13E3">
        <w:t>,000 members.</w:t>
      </w:r>
      <w:r>
        <w:t xml:space="preserve">  </w:t>
      </w:r>
      <w:r w:rsidRPr="004D13E3">
        <w:t>We are a democratic organisation representing members in the public service, the wider state sector, local government and non-governmental organisations working in the health, social services and community sectors.</w:t>
      </w:r>
      <w:r>
        <w:t xml:space="preserve">  We have over 2</w:t>
      </w:r>
      <w:r w:rsidR="001E4E29">
        <w:t>3</w:t>
      </w:r>
      <w:r>
        <w:t>,000 members at Te Whatu Ora.</w:t>
      </w:r>
    </w:p>
    <w:p w14:paraId="3D6FF184" w14:textId="4DE46823" w:rsidR="00B01472" w:rsidRPr="00A35004" w:rsidRDefault="00B01472" w:rsidP="00A35004">
      <w:r w:rsidRPr="004D13E3">
        <w:t>The PSA believes that maintaining</w:t>
      </w:r>
      <w:r w:rsidR="00F153BC">
        <w:t xml:space="preserve"> a</w:t>
      </w:r>
      <w:r w:rsidRPr="004D13E3">
        <w:t xml:space="preserve"> high functioning, </w:t>
      </w:r>
      <w:r>
        <w:t>valued</w:t>
      </w:r>
      <w:r w:rsidRPr="004D13E3">
        <w:t xml:space="preserve"> and experienced </w:t>
      </w:r>
      <w:r>
        <w:t>work force</w:t>
      </w:r>
      <w:r w:rsidRPr="004D13E3">
        <w:t xml:space="preserve"> provide</w:t>
      </w:r>
      <w:r>
        <w:t>s</w:t>
      </w:r>
      <w:r w:rsidRPr="004D13E3">
        <w:t xml:space="preserve"> for a quality service for </w:t>
      </w:r>
      <w:r w:rsidR="00F153BC" w:rsidRPr="004D13E3">
        <w:t xml:space="preserve">the </w:t>
      </w:r>
      <w:r w:rsidR="00F153BC">
        <w:t>peo</w:t>
      </w:r>
      <w:r w:rsidR="00907FAB">
        <w:t>p</w:t>
      </w:r>
      <w:r w:rsidR="00F153BC">
        <w:t>le</w:t>
      </w:r>
      <w:r w:rsidR="00F153BC" w:rsidRPr="004D13E3">
        <w:t xml:space="preserve"> who use the service</w:t>
      </w:r>
      <w:r w:rsidR="00907FAB">
        <w:t xml:space="preserve">, </w:t>
      </w:r>
      <w:r w:rsidR="00353FFD">
        <w:t>which</w:t>
      </w:r>
      <w:r w:rsidR="00907FAB">
        <w:t xml:space="preserve"> is </w:t>
      </w:r>
      <w:r w:rsidR="00353FFD">
        <w:t xml:space="preserve">also </w:t>
      </w:r>
      <w:r w:rsidR="00907FAB">
        <w:t>a critical factor for</w:t>
      </w:r>
      <w:r w:rsidR="00F153BC" w:rsidRPr="004D13E3">
        <w:t xml:space="preserve"> </w:t>
      </w:r>
      <w:r w:rsidR="00935828" w:rsidRPr="004D13E3">
        <w:t>stakeholders</w:t>
      </w:r>
      <w:r w:rsidR="00935828">
        <w:t>.</w:t>
      </w:r>
    </w:p>
    <w:p w14:paraId="0A911CAA" w14:textId="367722B8" w:rsidR="00B01472" w:rsidRPr="004D13E3" w:rsidRDefault="00FD39F2" w:rsidP="00477C46">
      <w:pPr>
        <w:pStyle w:val="Heading3"/>
        <w:rPr>
          <w:lang w:val="en-GB"/>
        </w:rPr>
      </w:pPr>
      <w:r>
        <w:rPr>
          <w:lang w:val="en-GB"/>
        </w:rPr>
        <w:t>This submission</w:t>
      </w:r>
    </w:p>
    <w:p w14:paraId="7C0552B6" w14:textId="308EC30F" w:rsidR="00B01472" w:rsidRDefault="00B01472" w:rsidP="00430285">
      <w:pPr>
        <w:rPr>
          <w:lang w:val="en-GB"/>
        </w:rPr>
      </w:pPr>
      <w:r w:rsidRPr="004D13E3">
        <w:rPr>
          <w:lang w:val="en-GB"/>
        </w:rPr>
        <w:t>Th</w:t>
      </w:r>
      <w:r w:rsidR="00A35004">
        <w:rPr>
          <w:lang w:val="en-GB"/>
        </w:rPr>
        <w:t xml:space="preserve">is submission is supplementary to our submission on two Hospital and Specialist Services consultation documents.  While these consultation documents make small changes to clinical leadership they make no major proposals.  The PSA believes that the current model of clinical leadership for Allied Health, Scientific and Technical and Public Health is inadequate and that the formation of Te Whatu Ora is an excellent opportunity to reform clinical leadership in line with the guidelines </w:t>
      </w:r>
      <w:r w:rsidR="00701865">
        <w:rPr>
          <w:lang w:val="en-GB"/>
        </w:rPr>
        <w:t>on Allied Health Clinical governance developed by the New South Wales Ministry of Health.</w:t>
      </w:r>
    </w:p>
    <w:p w14:paraId="6BA620E8" w14:textId="77777777" w:rsidR="00701865" w:rsidRDefault="00701865" w:rsidP="00701865">
      <w:pPr>
        <w:pStyle w:val="Heading1"/>
        <w:rPr>
          <w:lang w:val="en-US"/>
        </w:rPr>
      </w:pPr>
      <w:r>
        <w:rPr>
          <w:lang w:val="en-US"/>
        </w:rPr>
        <w:t>Current Model</w:t>
      </w:r>
    </w:p>
    <w:p w14:paraId="5F496096" w14:textId="3DDE73D1" w:rsidR="00701865" w:rsidRDefault="00701865" w:rsidP="00701865">
      <w:pPr>
        <w:rPr>
          <w:rFonts w:asciiTheme="minorHAnsi" w:hAnsiTheme="minorHAnsi" w:cstheme="minorHAnsi"/>
          <w:lang w:val="en-GB" w:eastAsia="en-GB"/>
        </w:rPr>
      </w:pPr>
      <w:r>
        <w:rPr>
          <w:lang w:val="en-US"/>
        </w:rPr>
        <w:t xml:space="preserve">The current model for national clinical leadership is a clinical leadership team led by a Chief Clinical Officer. The PSA has received position descriptions for: National Chief Nurse, National Chief Midwife, National Chief Medical Officer and </w:t>
      </w:r>
      <w:r>
        <w:rPr>
          <w:rFonts w:asciiTheme="minorHAnsi" w:hAnsiTheme="minorHAnsi" w:cstheme="minorHAnsi"/>
          <w:lang w:val="en-GB" w:eastAsia="en-GB"/>
        </w:rPr>
        <w:t>National Chief Allied Health, Scientific and Technical.  In addition, in the Simplify to Unify Change Overview document specified a National Director Primary and Community and a National Lead of Quality Assurance and Patient Safety.</w:t>
      </w:r>
    </w:p>
    <w:p w14:paraId="239D2116" w14:textId="7B82A3E4" w:rsidR="00701865" w:rsidRPr="00701865" w:rsidRDefault="00701865" w:rsidP="00701865">
      <w:pPr>
        <w:rPr>
          <w:rFonts w:asciiTheme="minorHAnsi" w:hAnsiTheme="minorHAnsi" w:cstheme="minorHAnsi"/>
          <w:lang w:val="en-GB" w:eastAsia="en-GB"/>
        </w:rPr>
      </w:pPr>
      <w:r>
        <w:rPr>
          <w:rFonts w:asciiTheme="minorHAnsi" w:hAnsiTheme="minorHAnsi" w:cstheme="minorHAnsi"/>
          <w:lang w:val="en-GB" w:eastAsia="en-GB"/>
        </w:rPr>
        <w:t>The Hospital and Specialist Services Group Director Operations emphasises that no changes are proposed to existing local clinical leadership structures, but that their reporting line would change to the Group Director Operations</w:t>
      </w:r>
    </w:p>
    <w:p w14:paraId="1D0B4185" w14:textId="77777777" w:rsidR="00701865" w:rsidRDefault="00701865" w:rsidP="00701865">
      <w:pPr>
        <w:pStyle w:val="Heading1"/>
        <w:rPr>
          <w:lang w:val="en-US"/>
        </w:rPr>
      </w:pPr>
      <w:r>
        <w:rPr>
          <w:lang w:val="en-US"/>
        </w:rPr>
        <w:t>Limitations of the Current Model</w:t>
      </w:r>
    </w:p>
    <w:p w14:paraId="6E17315E" w14:textId="1E14D6D4" w:rsidR="00701865" w:rsidRDefault="00701865" w:rsidP="00701865">
      <w:pPr>
        <w:rPr>
          <w:lang w:val="en-US"/>
        </w:rPr>
      </w:pPr>
      <w:r>
        <w:rPr>
          <w:lang w:val="en-US"/>
        </w:rPr>
        <w:t xml:space="preserve">The current national model only has one clinical leader for all Allied Health, Scientific and Technical professions. Public Health is not mentioned at all in the position description. </w:t>
      </w:r>
    </w:p>
    <w:p w14:paraId="143C4C0A" w14:textId="208254C4" w:rsidR="00701865" w:rsidRDefault="00701865" w:rsidP="00701865">
      <w:pPr>
        <w:rPr>
          <w:lang w:val="en-US"/>
        </w:rPr>
      </w:pPr>
      <w:r>
        <w:rPr>
          <w:lang w:val="en-US"/>
        </w:rPr>
        <w:t>The current model means that most allied health professions are not represented within clinical leadership. A clinical leader from one profession is not going to have the breadth and depth of knowledge needed to represent all Allied Health professions.  The current situation is an obstacle for the full development and strategic oversight of the workforce.</w:t>
      </w:r>
    </w:p>
    <w:p w14:paraId="683DD33A" w14:textId="77777777" w:rsidR="00701865" w:rsidRDefault="00701865" w:rsidP="00701865">
      <w:pPr>
        <w:rPr>
          <w:lang w:val="en-US"/>
        </w:rPr>
      </w:pPr>
      <w:r>
        <w:rPr>
          <w:lang w:val="en-US"/>
        </w:rPr>
        <w:t xml:space="preserve">Clinical leadership is important to our members.  During consultation over the restructuring our members raised the importance of access to clinical leadership.  During the National Public Health Service consultation our members advocated for Public Health Officer clinical leadership. </w:t>
      </w:r>
    </w:p>
    <w:p w14:paraId="26DD4FBC" w14:textId="77777777" w:rsidR="00701865" w:rsidRDefault="00701865" w:rsidP="00701865">
      <w:pPr>
        <w:rPr>
          <w:lang w:val="en-US"/>
        </w:rPr>
      </w:pPr>
    </w:p>
    <w:p w14:paraId="134895D9" w14:textId="77777777" w:rsidR="00701865" w:rsidRDefault="00701865" w:rsidP="00701865">
      <w:pPr>
        <w:rPr>
          <w:lang w:val="en-US"/>
        </w:rPr>
      </w:pPr>
      <w:r>
        <w:rPr>
          <w:lang w:val="en-US"/>
        </w:rPr>
        <w:lastRenderedPageBreak/>
        <w:t xml:space="preserve">Te Whatu Ora does not need to develop Allied Health Leadership from scratch. The New South Wales Ministry of Health has recently produced an excellent set of principles of Allied Health Governance.  Two of the key principles are that all Allied Health professionals have clear lines of both professional and operational reporting specific to their profession and the services they deliver. </w:t>
      </w:r>
    </w:p>
    <w:p w14:paraId="62A9624C" w14:textId="77777777" w:rsidR="00701865" w:rsidRDefault="00701865" w:rsidP="00701865">
      <w:pPr>
        <w:pStyle w:val="Heading1"/>
        <w:rPr>
          <w:lang w:val="en-US"/>
        </w:rPr>
      </w:pPr>
      <w:r>
        <w:rPr>
          <w:lang w:val="en-US"/>
        </w:rPr>
        <w:t>PSA proposed solutions</w:t>
      </w:r>
    </w:p>
    <w:p w14:paraId="31ADA1C8" w14:textId="708945DF" w:rsidR="00701865" w:rsidRDefault="00701865" w:rsidP="00701865">
      <w:pPr>
        <w:rPr>
          <w:lang w:val="en-US"/>
        </w:rPr>
      </w:pPr>
      <w:r>
        <w:rPr>
          <w:lang w:val="en-US"/>
        </w:rPr>
        <w:t xml:space="preserve">The PSA is advocating for national clinical leadership positions for Allied Health, Scientific and Technical professions and Public Health Officers. This would ensure that each profession has the Strategic, clinical, operational and professional leadership that it needs and each professional workforce is supported and developed. </w:t>
      </w:r>
    </w:p>
    <w:p w14:paraId="2449F57A" w14:textId="6494D75D" w:rsidR="00701865" w:rsidRDefault="00701865" w:rsidP="00701865">
      <w:pPr>
        <w:rPr>
          <w:lang w:val="en-US"/>
        </w:rPr>
      </w:pPr>
      <w:r w:rsidRPr="00E4693A">
        <w:rPr>
          <w:lang w:val="en-US"/>
        </w:rPr>
        <w:t xml:space="preserve">We propose a </w:t>
      </w:r>
      <w:r>
        <w:rPr>
          <w:lang w:val="en-US"/>
        </w:rPr>
        <w:t xml:space="preserve">full-time </w:t>
      </w:r>
      <w:r w:rsidRPr="00E4693A">
        <w:rPr>
          <w:lang w:val="en-US"/>
        </w:rPr>
        <w:t>profession</w:t>
      </w:r>
      <w:r>
        <w:rPr>
          <w:lang w:val="en-US"/>
        </w:rPr>
        <w:t>al</w:t>
      </w:r>
      <w:r w:rsidRPr="00E4693A">
        <w:rPr>
          <w:lang w:val="en-US"/>
        </w:rPr>
        <w:t xml:space="preserve"> </w:t>
      </w:r>
      <w:r>
        <w:rPr>
          <w:lang w:val="en-US"/>
        </w:rPr>
        <w:t>leadership</w:t>
      </w:r>
      <w:r w:rsidRPr="00E4693A">
        <w:rPr>
          <w:lang w:val="en-US"/>
        </w:rPr>
        <w:t xml:space="preserve"> role for each profession with 1000 or more FTE. </w:t>
      </w:r>
      <w:r>
        <w:rPr>
          <w:lang w:val="en-US"/>
        </w:rPr>
        <w:t xml:space="preserve">Professions with less than 1000 FTE should have a part time leadership role with the fraction of FTE reflective of the size of the profession.  So a profession with 520 workers at Te Whatu Ora would have 0.5 FTE and a profession with 775 workers at Te Whatu Ora would have a .8 FTE. </w:t>
      </w:r>
    </w:p>
    <w:p w14:paraId="445B03FD" w14:textId="77777777" w:rsidR="00701865" w:rsidRDefault="00701865" w:rsidP="00701865">
      <w:pPr>
        <w:rPr>
          <w:lang w:val="en-US"/>
        </w:rPr>
      </w:pPr>
      <w:r>
        <w:rPr>
          <w:lang w:val="en-US"/>
        </w:rPr>
        <w:t xml:space="preserve">These roles should all report </w:t>
      </w:r>
      <w:r w:rsidRPr="00E4693A">
        <w:rPr>
          <w:lang w:val="en-US"/>
        </w:rPr>
        <w:t>the National Chief Allied, Scientific and Technical</w:t>
      </w:r>
      <w:r>
        <w:rPr>
          <w:lang w:val="en-US"/>
        </w:rPr>
        <w:t xml:space="preserve"> role, who will represent them on the Clinical Leadership Team.  In addition, there should be a creation of a Chief Public Health Officer role who should also sit on the Clinical Leadership Team. </w:t>
      </w:r>
    </w:p>
    <w:p w14:paraId="72B4E35D" w14:textId="77777777" w:rsidR="00701865" w:rsidRDefault="00701865" w:rsidP="00701865">
      <w:pPr>
        <w:rPr>
          <w:lang w:val="en-US"/>
        </w:rPr>
      </w:pPr>
      <w:r>
        <w:rPr>
          <w:noProof/>
          <w:lang w:val="en-US"/>
          <w14:ligatures w14:val="standardContextual"/>
        </w:rPr>
        <mc:AlternateContent>
          <mc:Choice Requires="wps">
            <w:drawing>
              <wp:anchor distT="0" distB="0" distL="114300" distR="114300" simplePos="0" relativeHeight="251664384" behindDoc="0" locked="0" layoutInCell="1" allowOverlap="1" wp14:anchorId="2626688A" wp14:editId="2A854EC6">
                <wp:simplePos x="0" y="0"/>
                <wp:positionH relativeFrom="column">
                  <wp:posOffset>3171825</wp:posOffset>
                </wp:positionH>
                <wp:positionV relativeFrom="paragraph">
                  <wp:posOffset>166759</wp:posOffset>
                </wp:positionV>
                <wp:extent cx="226695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266950" cy="257175"/>
                        </a:xfrm>
                        <a:prstGeom prst="rect">
                          <a:avLst/>
                        </a:prstGeom>
                        <a:solidFill>
                          <a:schemeClr val="accent4">
                            <a:lumMod val="20000"/>
                            <a:lumOff val="80000"/>
                          </a:schemeClr>
                        </a:solidFill>
                        <a:ln w="6350">
                          <a:solidFill>
                            <a:prstClr val="black"/>
                          </a:solidFill>
                        </a:ln>
                      </wps:spPr>
                      <wps:txbx>
                        <w:txbxContent>
                          <w:p w14:paraId="77F4C1FA" w14:textId="77777777" w:rsidR="00701865" w:rsidRPr="00E4693A" w:rsidRDefault="00701865" w:rsidP="00701865">
                            <w:pPr>
                              <w:rPr>
                                <w:lang w:val="mi-NZ"/>
                              </w:rPr>
                            </w:pPr>
                            <w:r>
                              <w:rPr>
                                <w:lang w:val="mi-NZ"/>
                              </w:rPr>
                              <w:t>Chief Public Health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6688A" id="_x0000_t202" coordsize="21600,21600" o:spt="202" path="m,l,21600r21600,l21600,xe">
                <v:stroke joinstyle="miter"/>
                <v:path gradientshapeok="t" o:connecttype="rect"/>
              </v:shapetype>
              <v:shape id="Text Box 4" o:spid="_x0000_s1027" type="#_x0000_t202" style="position:absolute;margin-left:249.75pt;margin-top:13.15pt;width:178.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" fillcolor="#ffb7b7 [663]" strokeweight=".5pt">
                <v:textbox>
                  <w:txbxContent>
                    <w:p w14:paraId="77F4C1FA" w14:textId="77777777" w:rsidR="00701865" w:rsidRPr="00E4693A" w:rsidRDefault="00701865" w:rsidP="00701865">
                      <w:pPr>
                        <w:rPr>
                          <w:lang w:val="mi-NZ"/>
                        </w:rPr>
                      </w:pPr>
                      <w:r>
                        <w:rPr>
                          <w:lang w:val="mi-NZ"/>
                        </w:rPr>
                        <w:t>Chief Public Health Officer</w:t>
                      </w:r>
                    </w:p>
                  </w:txbxContent>
                </v:textbox>
              </v:shape>
            </w:pict>
          </mc:Fallback>
        </mc:AlternateContent>
      </w:r>
      <w:r>
        <w:rPr>
          <w:noProof/>
          <w:lang w:val="en-US"/>
          <w14:ligatures w14:val="standardContextual"/>
        </w:rPr>
        <mc:AlternateContent>
          <mc:Choice Requires="wps">
            <w:drawing>
              <wp:anchor distT="0" distB="0" distL="114300" distR="114300" simplePos="0" relativeHeight="251663360" behindDoc="0" locked="0" layoutInCell="1" allowOverlap="1" wp14:anchorId="572BD732" wp14:editId="47EB8E21">
                <wp:simplePos x="0" y="0"/>
                <wp:positionH relativeFrom="column">
                  <wp:posOffset>228601</wp:posOffset>
                </wp:positionH>
                <wp:positionV relativeFrom="paragraph">
                  <wp:posOffset>167640</wp:posOffset>
                </wp:positionV>
                <wp:extent cx="2400300" cy="2590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2400300" cy="259080"/>
                        </a:xfrm>
                        <a:prstGeom prst="rect">
                          <a:avLst/>
                        </a:prstGeom>
                        <a:solidFill>
                          <a:schemeClr val="accent1">
                            <a:lumMod val="20000"/>
                            <a:lumOff val="80000"/>
                          </a:schemeClr>
                        </a:solidFill>
                        <a:ln w="6350">
                          <a:solidFill>
                            <a:prstClr val="black"/>
                          </a:solidFill>
                        </a:ln>
                      </wps:spPr>
                      <wps:txbx>
                        <w:txbxContent>
                          <w:p w14:paraId="5890748D" w14:textId="77777777" w:rsidR="00701865" w:rsidRPr="009E234E" w:rsidRDefault="00701865" w:rsidP="00701865">
                            <w:pPr>
                              <w:rPr>
                                <w:lang w:val="mi-NZ"/>
                              </w:rPr>
                            </w:pPr>
                            <w:r w:rsidRPr="009E234E">
                              <w:rPr>
                                <w:lang w:val="mi-NZ"/>
                              </w:rPr>
                              <w:t>Chief Allied Scientific and Technical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D732" id="Text Box 3" o:spid="_x0000_s1028" type="#_x0000_t202" style="position:absolute;margin-left:18pt;margin-top:13.2pt;width:189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" fillcolor="#fcc [660]" strokeweight=".5pt">
                <v:textbox>
                  <w:txbxContent>
                    <w:p w14:paraId="5890748D" w14:textId="77777777" w:rsidR="00701865" w:rsidRPr="009E234E" w:rsidRDefault="00701865" w:rsidP="00701865">
                      <w:pPr>
                        <w:rPr>
                          <w:lang w:val="mi-NZ"/>
                        </w:rPr>
                      </w:pPr>
                      <w:r w:rsidRPr="009E234E">
                        <w:rPr>
                          <w:lang w:val="mi-NZ"/>
                        </w:rPr>
                        <w:t>Chief Allied Scientific and Technical</w:t>
                      </w:r>
                    </w:p>
                  </w:txbxContent>
                </v:textbox>
              </v:shape>
            </w:pict>
          </mc:Fallback>
        </mc:AlternateContent>
      </w:r>
    </w:p>
    <w:p w14:paraId="20835A8D" w14:textId="287D9B2D" w:rsidR="00701865" w:rsidRDefault="00701865" w:rsidP="00701865">
      <w:pPr>
        <w:rPr>
          <w:lang w:val="en-US"/>
        </w:rPr>
      </w:pPr>
      <w:r>
        <w:rPr>
          <w:noProof/>
          <w:lang w:val="en-US"/>
          <w14:ligatures w14:val="standardContextual"/>
        </w:rPr>
        <mc:AlternateContent>
          <mc:Choice Requires="wps">
            <w:drawing>
              <wp:anchor distT="0" distB="0" distL="114300" distR="114300" simplePos="0" relativeHeight="251667456" behindDoc="0" locked="0" layoutInCell="1" allowOverlap="1" wp14:anchorId="22F231A5" wp14:editId="582222A4">
                <wp:simplePos x="0" y="0"/>
                <wp:positionH relativeFrom="column">
                  <wp:posOffset>342900</wp:posOffset>
                </wp:positionH>
                <wp:positionV relativeFrom="paragraph">
                  <wp:posOffset>100721</wp:posOffset>
                </wp:positionV>
                <wp:extent cx="0" cy="1017514"/>
                <wp:effectExtent l="0" t="0" r="38100" b="30480"/>
                <wp:wrapNone/>
                <wp:docPr id="10" name="Straight Connector 10"/>
                <wp:cNvGraphicFramePr/>
                <a:graphic xmlns:a="http://schemas.openxmlformats.org/drawingml/2006/main">
                  <a:graphicData uri="http://schemas.microsoft.com/office/word/2010/wordprocessingShape">
                    <wps:wsp>
                      <wps:cNvCnPr/>
                      <wps:spPr>
                        <a:xfrm>
                          <a:off x="0" y="0"/>
                          <a:ext cx="0" cy="10175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BE1C3"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95pt" to="27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" strokecolor="black [3213]" strokeweight=".5pt">
                <v:stroke joinstyle="miter"/>
              </v:line>
            </w:pict>
          </mc:Fallback>
        </mc:AlternateContent>
      </w:r>
      <w:r>
        <w:rPr>
          <w:noProof/>
          <w:lang w:val="en-US"/>
          <w14:ligatures w14:val="standardContextual"/>
        </w:rPr>
        <mc:AlternateContent>
          <mc:Choice Requires="wps">
            <w:drawing>
              <wp:anchor distT="0" distB="0" distL="114300" distR="114300" simplePos="0" relativeHeight="251665408" behindDoc="0" locked="0" layoutInCell="1" allowOverlap="1" wp14:anchorId="54A8DBFD" wp14:editId="1BE5738E">
                <wp:simplePos x="0" y="0"/>
                <wp:positionH relativeFrom="column">
                  <wp:posOffset>569259</wp:posOffset>
                </wp:positionH>
                <wp:positionV relativeFrom="paragraph">
                  <wp:posOffset>300056</wp:posOffset>
                </wp:positionV>
                <wp:extent cx="2093595" cy="524435"/>
                <wp:effectExtent l="0" t="0" r="20955" b="28575"/>
                <wp:wrapNone/>
                <wp:docPr id="5" name="Text Box 5"/>
                <wp:cNvGraphicFramePr/>
                <a:graphic xmlns:a="http://schemas.openxmlformats.org/drawingml/2006/main">
                  <a:graphicData uri="http://schemas.microsoft.com/office/word/2010/wordprocessingShape">
                    <wps:wsp>
                      <wps:cNvSpPr txBox="1"/>
                      <wps:spPr>
                        <a:xfrm>
                          <a:off x="0" y="0"/>
                          <a:ext cx="2093595" cy="524435"/>
                        </a:xfrm>
                        <a:prstGeom prst="rect">
                          <a:avLst/>
                        </a:prstGeom>
                        <a:solidFill>
                          <a:schemeClr val="lt1"/>
                        </a:solidFill>
                        <a:ln w="6350">
                          <a:solidFill>
                            <a:prstClr val="black"/>
                          </a:solidFill>
                        </a:ln>
                      </wps:spPr>
                      <wps:txbx>
                        <w:txbxContent>
                          <w:p w14:paraId="767AB503" w14:textId="77777777" w:rsidR="00701865" w:rsidRDefault="00701865" w:rsidP="00701865">
                            <w:pPr>
                              <w:rPr>
                                <w:lang w:val="mi-NZ"/>
                              </w:rPr>
                            </w:pPr>
                            <w:r>
                              <w:rPr>
                                <w:lang w:val="mi-NZ"/>
                              </w:rPr>
                              <w:t>Chiefs of roles with more than 1000 FTE  (1 FTE)</w:t>
                            </w:r>
                          </w:p>
                          <w:p w14:paraId="5C7F2ED3" w14:textId="77777777" w:rsidR="00701865" w:rsidRPr="00E4693A" w:rsidRDefault="00701865" w:rsidP="00701865">
                            <w:pPr>
                              <w:rPr>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DBFD" id="Text Box 5" o:spid="_x0000_s1029" type="#_x0000_t202" style="position:absolute;margin-left:44.8pt;margin-top:23.65pt;width:164.8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3JPAIAAIMEAAAOAAAAZHJzL2Uyb0RvYy54bWysVE1v2zAMvQ/YfxB0X+x8dY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" fillcolor="white [3201]" strokeweight=".5pt">
                <v:textbox>
                  <w:txbxContent>
                    <w:p w14:paraId="767AB503" w14:textId="77777777" w:rsidR="00701865" w:rsidRDefault="00701865" w:rsidP="00701865">
                      <w:pPr>
                        <w:rPr>
                          <w:lang w:val="mi-NZ"/>
                        </w:rPr>
                      </w:pPr>
                      <w:r>
                        <w:rPr>
                          <w:lang w:val="mi-NZ"/>
                        </w:rPr>
                        <w:t>Chiefs of roles with more than 1000 FTE  (1 FTE)</w:t>
                      </w:r>
                    </w:p>
                    <w:p w14:paraId="5C7F2ED3" w14:textId="77777777" w:rsidR="00701865" w:rsidRPr="00E4693A" w:rsidRDefault="00701865" w:rsidP="00701865">
                      <w:pPr>
                        <w:rPr>
                          <w:lang w:val="mi-NZ"/>
                        </w:rPr>
                      </w:pPr>
                    </w:p>
                  </w:txbxContent>
                </v:textbox>
              </v:shape>
            </w:pict>
          </mc:Fallback>
        </mc:AlternateContent>
      </w:r>
    </w:p>
    <w:p w14:paraId="6A359F1F" w14:textId="40F71E5E" w:rsidR="00701865" w:rsidRPr="006A4D44" w:rsidRDefault="00701865" w:rsidP="00701865">
      <w:pPr>
        <w:rPr>
          <w:color w:val="FF0000" w:themeColor="text2"/>
          <w:lang w:val="en-US"/>
        </w:rPr>
      </w:pPr>
      <w:r>
        <w:rPr>
          <w:noProof/>
          <w:lang w:val="en-US"/>
          <w14:ligatures w14:val="standardContextual"/>
        </w:rPr>
        <mc:AlternateContent>
          <mc:Choice Requires="wps">
            <w:drawing>
              <wp:anchor distT="0" distB="0" distL="114300" distR="114300" simplePos="0" relativeHeight="251669504" behindDoc="0" locked="0" layoutInCell="1" allowOverlap="1" wp14:anchorId="37F83843" wp14:editId="789C9A2A">
                <wp:simplePos x="0" y="0"/>
                <wp:positionH relativeFrom="column">
                  <wp:posOffset>343073</wp:posOffset>
                </wp:positionH>
                <wp:positionV relativeFrom="paragraph">
                  <wp:posOffset>187960</wp:posOffset>
                </wp:positionV>
                <wp:extent cx="226868"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268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D2F56" id="Straight Connector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4.8pt" to="44.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" strokecolor="black [3213]" strokeweight=".5pt">
                <v:stroke joinstyle="miter"/>
              </v:line>
            </w:pict>
          </mc:Fallback>
        </mc:AlternateContent>
      </w:r>
      <w:r>
        <w:rPr>
          <w:noProof/>
          <w:lang w:val="en-US"/>
          <w14:ligatures w14:val="standardContextual"/>
        </w:rPr>
        <mc:AlternateContent>
          <mc:Choice Requires="wps">
            <w:drawing>
              <wp:anchor distT="0" distB="0" distL="114300" distR="114300" simplePos="0" relativeHeight="251661312" behindDoc="0" locked="0" layoutInCell="1" allowOverlap="1" wp14:anchorId="32B85038" wp14:editId="63EA5214">
                <wp:simplePos x="0" y="0"/>
                <wp:positionH relativeFrom="column">
                  <wp:posOffset>3366770</wp:posOffset>
                </wp:positionH>
                <wp:positionV relativeFrom="paragraph">
                  <wp:posOffset>641350</wp:posOffset>
                </wp:positionV>
                <wp:extent cx="2399030" cy="438785"/>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2399030" cy="438785"/>
                        </a:xfrm>
                        <a:prstGeom prst="rect">
                          <a:avLst/>
                        </a:prstGeom>
                        <a:solidFill>
                          <a:schemeClr val="lt1"/>
                        </a:solidFill>
                        <a:ln w="6350">
                          <a:noFill/>
                        </a:ln>
                      </wps:spPr>
                      <wps:txbx>
                        <w:txbxContent>
                          <w:p w14:paraId="3FA0F8FD" w14:textId="77777777" w:rsidR="00701865" w:rsidRDefault="00701865" w:rsidP="00701865">
                            <w:pPr>
                              <w:rPr>
                                <w:sz w:val="16"/>
                                <w:szCs w:val="16"/>
                                <w:lang w:val="mi-NZ"/>
                              </w:rPr>
                            </w:pPr>
                            <w:r w:rsidRPr="009E234E">
                              <w:rPr>
                                <w:sz w:val="16"/>
                                <w:szCs w:val="16"/>
                                <w:lang w:val="mi-NZ"/>
                              </w:rPr>
                              <w:t>Member of Clinical Leadership Team</w:t>
                            </w:r>
                          </w:p>
                          <w:p w14:paraId="1D7CE21F" w14:textId="77777777" w:rsidR="00701865" w:rsidRPr="009E234E" w:rsidRDefault="00701865" w:rsidP="00701865">
                            <w:pPr>
                              <w:rPr>
                                <w:i/>
                                <w:iCs/>
                                <w:sz w:val="16"/>
                                <w:szCs w:val="16"/>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85038" id="Text Box 16" o:spid="_x0000_s1030" type="#_x0000_t202" style="position:absolute;margin-left:265.1pt;margin-top:50.5pt;width:188.9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" fillcolor="white [3201]" stroked="f" strokeweight=".5pt">
                <v:textbox>
                  <w:txbxContent>
                    <w:p w14:paraId="3FA0F8FD" w14:textId="77777777" w:rsidR="00701865" w:rsidRDefault="00701865" w:rsidP="00701865">
                      <w:pPr>
                        <w:rPr>
                          <w:sz w:val="16"/>
                          <w:szCs w:val="16"/>
                          <w:lang w:val="mi-NZ"/>
                        </w:rPr>
                      </w:pPr>
                      <w:r w:rsidRPr="009E234E">
                        <w:rPr>
                          <w:sz w:val="16"/>
                          <w:szCs w:val="16"/>
                          <w:lang w:val="mi-NZ"/>
                        </w:rPr>
                        <w:t>Member of Clinical Leadership Team</w:t>
                      </w:r>
                    </w:p>
                    <w:p w14:paraId="1D7CE21F" w14:textId="77777777" w:rsidR="00701865" w:rsidRPr="009E234E" w:rsidRDefault="00701865" w:rsidP="00701865">
                      <w:pPr>
                        <w:rPr>
                          <w:i/>
                          <w:iCs/>
                          <w:sz w:val="16"/>
                          <w:szCs w:val="16"/>
                          <w:lang w:val="mi-NZ"/>
                        </w:rPr>
                      </w:pPr>
                    </w:p>
                  </w:txbxContent>
                </v:textbox>
              </v:shape>
            </w:pict>
          </mc:Fallback>
        </mc:AlternateContent>
      </w:r>
      <w:r>
        <w:rPr>
          <w:noProof/>
          <w:lang w:val="en-US"/>
          <w14:ligatures w14:val="standardContextual"/>
        </w:rPr>
        <mc:AlternateContent>
          <mc:Choice Requires="wps">
            <w:drawing>
              <wp:anchor distT="0" distB="0" distL="114300" distR="114300" simplePos="0" relativeHeight="251662336" behindDoc="0" locked="0" layoutInCell="1" allowOverlap="1" wp14:anchorId="2F5BAC06" wp14:editId="6AE32517">
                <wp:simplePos x="0" y="0"/>
                <wp:positionH relativeFrom="column">
                  <wp:posOffset>3107055</wp:posOffset>
                </wp:positionH>
                <wp:positionV relativeFrom="paragraph">
                  <wp:posOffset>364490</wp:posOffset>
                </wp:positionV>
                <wp:extent cx="457200" cy="341630"/>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457200" cy="341630"/>
                        </a:xfrm>
                        <a:prstGeom prst="rect">
                          <a:avLst/>
                        </a:prstGeom>
                        <a:solidFill>
                          <a:schemeClr val="lt1"/>
                        </a:solidFill>
                        <a:ln w="6350">
                          <a:noFill/>
                        </a:ln>
                      </wps:spPr>
                      <wps:txbx>
                        <w:txbxContent>
                          <w:p w14:paraId="7CBAFF54" w14:textId="77777777" w:rsidR="00701865" w:rsidRPr="00993B59" w:rsidRDefault="00701865" w:rsidP="00701865">
                            <w:pPr>
                              <w:rPr>
                                <w:b/>
                                <w:bCs/>
                                <w:lang w:val="mi-NZ"/>
                              </w:rPr>
                            </w:pPr>
                            <w:r>
                              <w:rPr>
                                <w:b/>
                                <w:bCs/>
                                <w:lang w:val="mi-NZ"/>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5BAC06" id="Text Box 15" o:spid="_x0000_s1031" type="#_x0000_t202" style="position:absolute;margin-left:244.65pt;margin-top:28.7pt;width:36pt;height:2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" fillcolor="white [3201]" stroked="f" strokeweight=".5pt">
                <v:textbox>
                  <w:txbxContent>
                    <w:p w14:paraId="7CBAFF54" w14:textId="77777777" w:rsidR="00701865" w:rsidRPr="00993B59" w:rsidRDefault="00701865" w:rsidP="00701865">
                      <w:pPr>
                        <w:rPr>
                          <w:b/>
                          <w:bCs/>
                          <w:lang w:val="mi-NZ"/>
                        </w:rPr>
                      </w:pPr>
                      <w:r>
                        <w:rPr>
                          <w:b/>
                          <w:bCs/>
                          <w:lang w:val="mi-NZ"/>
                        </w:rPr>
                        <w:t>Key</w:t>
                      </w:r>
                    </w:p>
                  </w:txbxContent>
                </v:textbox>
              </v:shape>
            </w:pict>
          </mc:Fallback>
        </mc:AlternateContent>
      </w:r>
      <w:r>
        <w:rPr>
          <w:noProof/>
          <w:lang w:val="en-US"/>
          <w14:ligatures w14:val="standardContextual"/>
        </w:rPr>
        <mc:AlternateContent>
          <mc:Choice Requires="wps">
            <w:drawing>
              <wp:anchor distT="0" distB="0" distL="114300" distR="114300" simplePos="0" relativeHeight="251670528" behindDoc="0" locked="0" layoutInCell="1" allowOverlap="1" wp14:anchorId="2712C510" wp14:editId="161ECB42">
                <wp:simplePos x="0" y="0"/>
                <wp:positionH relativeFrom="column">
                  <wp:posOffset>3201035</wp:posOffset>
                </wp:positionH>
                <wp:positionV relativeFrom="paragraph">
                  <wp:posOffset>649992</wp:posOffset>
                </wp:positionV>
                <wp:extent cx="2286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47330" id="Rectangle 14" o:spid="_x0000_s1026" style="position:absolute;margin-left:252.05pt;margin-top:51.2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" fillcolor="#ffb7b7 [663]" stroked="f" strokeweight="1pt"/>
            </w:pict>
          </mc:Fallback>
        </mc:AlternateContent>
      </w:r>
      <w:r>
        <w:rPr>
          <w:noProof/>
          <w:lang w:val="en-US"/>
          <w14:ligatures w14:val="standardContextual"/>
        </w:rPr>
        <mc:AlternateContent>
          <mc:Choice Requires="wps">
            <w:drawing>
              <wp:anchor distT="0" distB="0" distL="114300" distR="114300" simplePos="0" relativeHeight="251666432" behindDoc="0" locked="0" layoutInCell="1" allowOverlap="1" wp14:anchorId="366871A7" wp14:editId="5FDCE2DE">
                <wp:simplePos x="0" y="0"/>
                <wp:positionH relativeFrom="column">
                  <wp:posOffset>534154</wp:posOffset>
                </wp:positionH>
                <wp:positionV relativeFrom="paragraph">
                  <wp:posOffset>636364</wp:posOffset>
                </wp:positionV>
                <wp:extent cx="2095500" cy="504731"/>
                <wp:effectExtent l="0" t="0" r="19050" b="10160"/>
                <wp:wrapNone/>
                <wp:docPr id="6" name="Text Box 6"/>
                <wp:cNvGraphicFramePr/>
                <a:graphic xmlns:a="http://schemas.openxmlformats.org/drawingml/2006/main">
                  <a:graphicData uri="http://schemas.microsoft.com/office/word/2010/wordprocessingShape">
                    <wps:wsp>
                      <wps:cNvSpPr txBox="1"/>
                      <wps:spPr>
                        <a:xfrm>
                          <a:off x="0" y="0"/>
                          <a:ext cx="2095500" cy="504731"/>
                        </a:xfrm>
                        <a:prstGeom prst="rect">
                          <a:avLst/>
                        </a:prstGeom>
                        <a:solidFill>
                          <a:schemeClr val="lt1"/>
                        </a:solidFill>
                        <a:ln w="6350">
                          <a:solidFill>
                            <a:prstClr val="black"/>
                          </a:solidFill>
                        </a:ln>
                      </wps:spPr>
                      <wps:txbx>
                        <w:txbxContent>
                          <w:p w14:paraId="7B1578E2" w14:textId="77777777" w:rsidR="00701865" w:rsidRPr="00E4693A" w:rsidRDefault="00701865" w:rsidP="00701865">
                            <w:pPr>
                              <w:rPr>
                                <w:lang w:val="mi-NZ"/>
                              </w:rPr>
                            </w:pPr>
                            <w:r>
                              <w:rPr>
                                <w:lang w:val="mi-NZ"/>
                              </w:rPr>
                              <w:t>Chiefs of roles with less than 1000 FTE (fraction of an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871A7" id="Text Box 6" o:spid="_x0000_s1032" type="#_x0000_t202" style="position:absolute;margin-left:42.05pt;margin-top:50.1pt;width:16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" fillcolor="white [3201]" strokeweight=".5pt">
                <v:textbox>
                  <w:txbxContent>
                    <w:p w14:paraId="7B1578E2" w14:textId="77777777" w:rsidR="00701865" w:rsidRPr="00E4693A" w:rsidRDefault="00701865" w:rsidP="00701865">
                      <w:pPr>
                        <w:rPr>
                          <w:lang w:val="mi-NZ"/>
                        </w:rPr>
                      </w:pPr>
                      <w:r>
                        <w:rPr>
                          <w:lang w:val="mi-NZ"/>
                        </w:rPr>
                        <w:t>Chiefs of roles with less than 1000 FTE (fraction of an FTE)</w:t>
                      </w:r>
                    </w:p>
                  </w:txbxContent>
                </v:textbox>
              </v:shape>
            </w:pict>
          </mc:Fallback>
        </mc:AlternateContent>
      </w:r>
      <w:r>
        <w:rPr>
          <w:noProof/>
          <w:lang w:val="en-US"/>
          <w14:ligatures w14:val="standardContextual"/>
        </w:rPr>
        <mc:AlternateContent>
          <mc:Choice Requires="wps">
            <w:drawing>
              <wp:anchor distT="0" distB="0" distL="114300" distR="114300" simplePos="0" relativeHeight="251668480" behindDoc="0" locked="0" layoutInCell="1" allowOverlap="1" wp14:anchorId="54DCF258" wp14:editId="74E3F806">
                <wp:simplePos x="0" y="0"/>
                <wp:positionH relativeFrom="column">
                  <wp:posOffset>342900</wp:posOffset>
                </wp:positionH>
                <wp:positionV relativeFrom="paragraph">
                  <wp:posOffset>798195</wp:posOffset>
                </wp:positionV>
                <wp:extent cx="19494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94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08885"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2.85pt" to="42.3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" strokecolor="black [3213]" strokeweight=".5pt">
                <v:stroke joinstyle="miter"/>
              </v:line>
            </w:pict>
          </mc:Fallback>
        </mc:AlternateContent>
      </w:r>
      <w:r>
        <w:rPr>
          <w:lang w:val="en-US"/>
        </w:rPr>
        <w:t xml:space="preserve"> </w:t>
      </w:r>
    </w:p>
    <w:p w14:paraId="0D56BD5A" w14:textId="49A102D9" w:rsidR="00C636C1" w:rsidRDefault="00C636C1" w:rsidP="00701865"/>
    <w:p w14:paraId="4649579C" w14:textId="77777777" w:rsidR="00701865" w:rsidRDefault="00701865" w:rsidP="00701865"/>
    <w:p w14:paraId="19799DAC" w14:textId="77777777" w:rsidR="00701865" w:rsidRDefault="00701865" w:rsidP="00701865"/>
    <w:p w14:paraId="09DA8C53" w14:textId="4212B4E5" w:rsidR="00701865" w:rsidRDefault="00701865" w:rsidP="00701865">
      <w:r>
        <w:t xml:space="preserve">For local clinical leadership a one-sized fits all approach would not be suitable, but we recommend that Hospital and Specialist Services review clinical leadership in Allied, Technical and Scientific and Public Health with a goal of developing a stronger clinical leadership in line with the </w:t>
      </w:r>
      <w:r w:rsidR="00C9353C">
        <w:t>principles</w:t>
      </w:r>
      <w:r>
        <w:t xml:space="preserve"> on Allied Health Governance developed by NSW Ministry of Health</w:t>
      </w:r>
    </w:p>
    <w:p w14:paraId="2E8EA7A2" w14:textId="314C12BA" w:rsidR="00701865" w:rsidRDefault="00701865" w:rsidP="00701865">
      <w:pPr>
        <w:rPr>
          <w:b/>
          <w:bCs/>
        </w:rPr>
      </w:pPr>
      <w:r>
        <w:rPr>
          <w:b/>
          <w:bCs/>
        </w:rPr>
        <w:t>Recommendations</w:t>
      </w:r>
    </w:p>
    <w:p w14:paraId="4CB5EF1B" w14:textId="390ED4AD" w:rsidR="00701865" w:rsidRDefault="00C9353C" w:rsidP="00701865">
      <w:pPr>
        <w:pStyle w:val="ListParagraph"/>
        <w:numPr>
          <w:ilvl w:val="0"/>
          <w:numId w:val="38"/>
        </w:numPr>
        <w:rPr>
          <w:b/>
          <w:bCs/>
        </w:rPr>
      </w:pPr>
      <w:r>
        <w:rPr>
          <w:b/>
          <w:bCs/>
        </w:rPr>
        <w:t>Create a Clinical Leadership Scientific and Technical Team, reporting to a Chief Allied Scientific and Technical</w:t>
      </w:r>
    </w:p>
    <w:p w14:paraId="2453B8EA" w14:textId="0DE7247B" w:rsidR="00C9353C" w:rsidRDefault="00C9353C" w:rsidP="00701865">
      <w:pPr>
        <w:pStyle w:val="ListParagraph"/>
        <w:numPr>
          <w:ilvl w:val="0"/>
          <w:numId w:val="38"/>
        </w:numPr>
        <w:rPr>
          <w:b/>
          <w:bCs/>
        </w:rPr>
      </w:pPr>
      <w:r>
        <w:rPr>
          <w:b/>
          <w:bCs/>
        </w:rPr>
        <w:t>Create a full-time role for all professions with more than 1,000 FTE.  Create a part-time role based on size for all professions with fewer than 1,000 FTE</w:t>
      </w:r>
    </w:p>
    <w:p w14:paraId="6406C838" w14:textId="7CE01918" w:rsidR="00C9353C" w:rsidRDefault="00C9353C" w:rsidP="00701865">
      <w:pPr>
        <w:pStyle w:val="ListParagraph"/>
        <w:numPr>
          <w:ilvl w:val="0"/>
          <w:numId w:val="38"/>
        </w:numPr>
        <w:rPr>
          <w:b/>
          <w:bCs/>
        </w:rPr>
      </w:pPr>
      <w:r>
        <w:rPr>
          <w:b/>
          <w:bCs/>
        </w:rPr>
        <w:t>Create a Chief Public Health Officer role</w:t>
      </w:r>
    </w:p>
    <w:p w14:paraId="024C5FC0" w14:textId="1AD75AF9" w:rsidR="00C9353C" w:rsidRPr="00C9353C" w:rsidRDefault="00C9353C" w:rsidP="00701865">
      <w:pPr>
        <w:pStyle w:val="ListParagraph"/>
        <w:numPr>
          <w:ilvl w:val="0"/>
          <w:numId w:val="38"/>
        </w:numPr>
        <w:rPr>
          <w:b/>
          <w:bCs/>
        </w:rPr>
      </w:pPr>
      <w:r>
        <w:rPr>
          <w:b/>
          <w:bCs/>
        </w:rPr>
        <w:t xml:space="preserve">Hospital and Specialist Services review local clinical leadership approaches to ensure that Allied Health, Technical and Scientific and Public Health leadership are strengthened in line with </w:t>
      </w:r>
      <w:r w:rsidRPr="00C9353C">
        <w:rPr>
          <w:b/>
          <w:bCs/>
        </w:rPr>
        <w:t>the principles on Allied Health Governance developed by NSW Ministry of Health</w:t>
      </w:r>
      <w:r>
        <w:rPr>
          <w:b/>
          <w:bCs/>
        </w:rPr>
        <w:t>.</w:t>
      </w:r>
    </w:p>
    <w:sectPr w:rsidR="00C9353C" w:rsidRPr="00C9353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2019" w14:textId="77777777" w:rsidR="00C556B2" w:rsidRDefault="00C556B2" w:rsidP="00E96D63">
      <w:pPr>
        <w:spacing w:after="0" w:line="240" w:lineRule="auto"/>
      </w:pPr>
      <w:r>
        <w:separator/>
      </w:r>
    </w:p>
  </w:endnote>
  <w:endnote w:type="continuationSeparator" w:id="0">
    <w:p w14:paraId="36983CBF" w14:textId="77777777" w:rsidR="00C556B2" w:rsidRDefault="00C556B2" w:rsidP="00E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07671"/>
      <w:docPartObj>
        <w:docPartGallery w:val="Page Numbers (Bottom of Page)"/>
        <w:docPartUnique/>
      </w:docPartObj>
    </w:sdtPr>
    <w:sdtEndPr>
      <w:rPr>
        <w:noProof/>
      </w:rPr>
    </w:sdtEndPr>
    <w:sdtContent>
      <w:p w14:paraId="5EC3B8C0" w14:textId="1926CA93" w:rsidR="005A48C0" w:rsidRDefault="005A4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5E904" w14:textId="77777777" w:rsidR="005A48C0" w:rsidRDefault="005A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7BB2" w14:textId="77777777" w:rsidR="00C556B2" w:rsidRDefault="00C556B2" w:rsidP="00E96D63">
      <w:pPr>
        <w:spacing w:after="0" w:line="240" w:lineRule="auto"/>
      </w:pPr>
      <w:r>
        <w:separator/>
      </w:r>
    </w:p>
  </w:footnote>
  <w:footnote w:type="continuationSeparator" w:id="0">
    <w:p w14:paraId="32899B53" w14:textId="77777777" w:rsidR="00C556B2" w:rsidRDefault="00C556B2" w:rsidP="00E9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ED7"/>
    <w:multiLevelType w:val="hybridMultilevel"/>
    <w:tmpl w:val="B9B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15AAD"/>
    <w:multiLevelType w:val="hybridMultilevel"/>
    <w:tmpl w:val="4E5E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18FD"/>
    <w:multiLevelType w:val="hybridMultilevel"/>
    <w:tmpl w:val="AAE0F302"/>
    <w:name w:val="List 5"/>
    <w:lvl w:ilvl="0" w:tplc="522A75A4">
      <w:start w:val="1"/>
      <w:numFmt w:val="bullet"/>
      <w:lvlText w:val=""/>
      <w:lvlJc w:val="left"/>
      <w:pPr>
        <w:ind w:left="1152" w:hanging="360"/>
      </w:pPr>
      <w:rPr>
        <w:rFonts w:ascii="Symbol" w:hAnsi="Symbol" w:hint="default"/>
      </w:rPr>
    </w:lvl>
    <w:lvl w:ilvl="1" w:tplc="7FCC2AFC">
      <w:numFmt w:val="decimal"/>
      <w:lvlText w:val=""/>
      <w:lvlJc w:val="left"/>
    </w:lvl>
    <w:lvl w:ilvl="2" w:tplc="4FAC04F0">
      <w:numFmt w:val="decimal"/>
      <w:lvlText w:val=""/>
      <w:lvlJc w:val="left"/>
    </w:lvl>
    <w:lvl w:ilvl="3" w:tplc="E1DC6A7A">
      <w:numFmt w:val="decimal"/>
      <w:lvlText w:val=""/>
      <w:lvlJc w:val="left"/>
    </w:lvl>
    <w:lvl w:ilvl="4" w:tplc="4EA0C40C">
      <w:numFmt w:val="decimal"/>
      <w:lvlText w:val=""/>
      <w:lvlJc w:val="left"/>
    </w:lvl>
    <w:lvl w:ilvl="5" w:tplc="83DE471C">
      <w:numFmt w:val="decimal"/>
      <w:lvlText w:val=""/>
      <w:lvlJc w:val="left"/>
    </w:lvl>
    <w:lvl w:ilvl="6" w:tplc="800E05DA">
      <w:numFmt w:val="decimal"/>
      <w:lvlText w:val=""/>
      <w:lvlJc w:val="left"/>
    </w:lvl>
    <w:lvl w:ilvl="7" w:tplc="EFC04700">
      <w:numFmt w:val="decimal"/>
      <w:lvlText w:val=""/>
      <w:lvlJc w:val="left"/>
    </w:lvl>
    <w:lvl w:ilvl="8" w:tplc="25FEEA78">
      <w:numFmt w:val="decimal"/>
      <w:lvlText w:val=""/>
      <w:lvlJc w:val="left"/>
    </w:lvl>
  </w:abstractNum>
  <w:abstractNum w:abstractNumId="3" w15:restartNumberingAfterBreak="0">
    <w:nsid w:val="12697D63"/>
    <w:multiLevelType w:val="hybridMultilevel"/>
    <w:tmpl w:val="224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CF"/>
    <w:multiLevelType w:val="hybridMultilevel"/>
    <w:tmpl w:val="220C9570"/>
    <w:lvl w:ilvl="0" w:tplc="14090013">
      <w:start w:val="1"/>
      <w:numFmt w:val="upp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 w15:restartNumberingAfterBreak="0">
    <w:nsid w:val="197D7711"/>
    <w:multiLevelType w:val="hybridMultilevel"/>
    <w:tmpl w:val="173A6436"/>
    <w:name w:val="List 3"/>
    <w:lvl w:ilvl="0" w:tplc="D5A6ED02">
      <w:start w:val="1"/>
      <w:numFmt w:val="bullet"/>
      <w:lvlText w:val=""/>
      <w:lvlJc w:val="left"/>
      <w:pPr>
        <w:ind w:left="1152" w:hanging="360"/>
      </w:pPr>
      <w:rPr>
        <w:rFonts w:ascii="Symbol" w:hAnsi="Symbol" w:hint="default"/>
      </w:rPr>
    </w:lvl>
    <w:lvl w:ilvl="1" w:tplc="F428361E">
      <w:numFmt w:val="decimal"/>
      <w:lvlText w:val=""/>
      <w:lvlJc w:val="left"/>
    </w:lvl>
    <w:lvl w:ilvl="2" w:tplc="98962508">
      <w:numFmt w:val="decimal"/>
      <w:lvlText w:val=""/>
      <w:lvlJc w:val="left"/>
    </w:lvl>
    <w:lvl w:ilvl="3" w:tplc="F202FE70">
      <w:numFmt w:val="decimal"/>
      <w:lvlText w:val=""/>
      <w:lvlJc w:val="left"/>
    </w:lvl>
    <w:lvl w:ilvl="4" w:tplc="AACA914C">
      <w:numFmt w:val="decimal"/>
      <w:lvlText w:val=""/>
      <w:lvlJc w:val="left"/>
    </w:lvl>
    <w:lvl w:ilvl="5" w:tplc="9D9E20AC">
      <w:numFmt w:val="decimal"/>
      <w:lvlText w:val=""/>
      <w:lvlJc w:val="left"/>
    </w:lvl>
    <w:lvl w:ilvl="6" w:tplc="CA04AFAE">
      <w:numFmt w:val="decimal"/>
      <w:lvlText w:val=""/>
      <w:lvlJc w:val="left"/>
    </w:lvl>
    <w:lvl w:ilvl="7" w:tplc="2818788C">
      <w:numFmt w:val="decimal"/>
      <w:lvlText w:val=""/>
      <w:lvlJc w:val="left"/>
    </w:lvl>
    <w:lvl w:ilvl="8" w:tplc="2E92166C">
      <w:numFmt w:val="decimal"/>
      <w:lvlText w:val=""/>
      <w:lvlJc w:val="left"/>
    </w:lvl>
  </w:abstractNum>
  <w:abstractNum w:abstractNumId="6" w15:restartNumberingAfterBreak="0">
    <w:nsid w:val="1A3B0458"/>
    <w:multiLevelType w:val="multilevel"/>
    <w:tmpl w:val="823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F6177"/>
    <w:multiLevelType w:val="hybridMultilevel"/>
    <w:tmpl w:val="DE0E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C0BC8"/>
    <w:multiLevelType w:val="hybridMultilevel"/>
    <w:tmpl w:val="41FCEA50"/>
    <w:lvl w:ilvl="0" w:tplc="CA92FACC">
      <w:numFmt w:val="bullet"/>
      <w:lvlText w:val="•"/>
      <w:lvlJc w:val="left"/>
      <w:pPr>
        <w:ind w:left="1640" w:hanging="71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C24D4D"/>
    <w:multiLevelType w:val="hybridMultilevel"/>
    <w:tmpl w:val="A32C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F4CD7"/>
    <w:multiLevelType w:val="hybridMultilevel"/>
    <w:tmpl w:val="27E292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12B1DAB"/>
    <w:multiLevelType w:val="hybridMultilevel"/>
    <w:tmpl w:val="B50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A6F5A"/>
    <w:multiLevelType w:val="hybridMultilevel"/>
    <w:tmpl w:val="390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D083D"/>
    <w:multiLevelType w:val="hybridMultilevel"/>
    <w:tmpl w:val="7A6AB48E"/>
    <w:name w:val="List 1"/>
    <w:lvl w:ilvl="0" w:tplc="2E001A2A">
      <w:start w:val="1"/>
      <w:numFmt w:val="bullet"/>
      <w:lvlText w:val=""/>
      <w:lvlJc w:val="left"/>
      <w:pPr>
        <w:ind w:left="1152" w:hanging="360"/>
      </w:pPr>
      <w:rPr>
        <w:rFonts w:ascii="Symbol" w:hAnsi="Symbol" w:hint="default"/>
      </w:rPr>
    </w:lvl>
    <w:lvl w:ilvl="1" w:tplc="3AA89E9A">
      <w:numFmt w:val="decimal"/>
      <w:lvlText w:val=""/>
      <w:lvlJc w:val="left"/>
    </w:lvl>
    <w:lvl w:ilvl="2" w:tplc="F2EA92F4">
      <w:numFmt w:val="decimal"/>
      <w:lvlText w:val=""/>
      <w:lvlJc w:val="left"/>
    </w:lvl>
    <w:lvl w:ilvl="3" w:tplc="1CE875BC">
      <w:numFmt w:val="decimal"/>
      <w:lvlText w:val=""/>
      <w:lvlJc w:val="left"/>
    </w:lvl>
    <w:lvl w:ilvl="4" w:tplc="37BEC946">
      <w:numFmt w:val="decimal"/>
      <w:lvlText w:val=""/>
      <w:lvlJc w:val="left"/>
    </w:lvl>
    <w:lvl w:ilvl="5" w:tplc="F72E253A">
      <w:numFmt w:val="decimal"/>
      <w:lvlText w:val=""/>
      <w:lvlJc w:val="left"/>
    </w:lvl>
    <w:lvl w:ilvl="6" w:tplc="83E4459A">
      <w:numFmt w:val="decimal"/>
      <w:lvlText w:val=""/>
      <w:lvlJc w:val="left"/>
    </w:lvl>
    <w:lvl w:ilvl="7" w:tplc="B6C665FA">
      <w:numFmt w:val="decimal"/>
      <w:lvlText w:val=""/>
      <w:lvlJc w:val="left"/>
    </w:lvl>
    <w:lvl w:ilvl="8" w:tplc="B6CA0AB4">
      <w:numFmt w:val="decimal"/>
      <w:lvlText w:val=""/>
      <w:lvlJc w:val="left"/>
    </w:lvl>
  </w:abstractNum>
  <w:abstractNum w:abstractNumId="14" w15:restartNumberingAfterBreak="0">
    <w:nsid w:val="2A344CF7"/>
    <w:multiLevelType w:val="multilevel"/>
    <w:tmpl w:val="C6D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856D9"/>
    <w:multiLevelType w:val="hybridMultilevel"/>
    <w:tmpl w:val="392A7064"/>
    <w:name w:val="List 2"/>
    <w:lvl w:ilvl="0" w:tplc="3752986C">
      <w:start w:val="1"/>
      <w:numFmt w:val="bullet"/>
      <w:lvlText w:val=""/>
      <w:lvlJc w:val="left"/>
      <w:pPr>
        <w:ind w:left="1152" w:hanging="360"/>
      </w:pPr>
      <w:rPr>
        <w:rFonts w:ascii="Symbol" w:hAnsi="Symbol" w:hint="default"/>
      </w:rPr>
    </w:lvl>
    <w:lvl w:ilvl="1" w:tplc="D96EDD42">
      <w:numFmt w:val="decimal"/>
      <w:lvlText w:val=""/>
      <w:lvlJc w:val="left"/>
    </w:lvl>
    <w:lvl w:ilvl="2" w:tplc="DB5A84FC">
      <w:numFmt w:val="decimal"/>
      <w:lvlText w:val=""/>
      <w:lvlJc w:val="left"/>
    </w:lvl>
    <w:lvl w:ilvl="3" w:tplc="5956C518">
      <w:numFmt w:val="decimal"/>
      <w:lvlText w:val=""/>
      <w:lvlJc w:val="left"/>
    </w:lvl>
    <w:lvl w:ilvl="4" w:tplc="D61A2FDA">
      <w:numFmt w:val="decimal"/>
      <w:lvlText w:val=""/>
      <w:lvlJc w:val="left"/>
    </w:lvl>
    <w:lvl w:ilvl="5" w:tplc="35AEAC94">
      <w:numFmt w:val="decimal"/>
      <w:lvlText w:val=""/>
      <w:lvlJc w:val="left"/>
    </w:lvl>
    <w:lvl w:ilvl="6" w:tplc="51F47D14">
      <w:numFmt w:val="decimal"/>
      <w:lvlText w:val=""/>
      <w:lvlJc w:val="left"/>
    </w:lvl>
    <w:lvl w:ilvl="7" w:tplc="C4FCB024">
      <w:numFmt w:val="decimal"/>
      <w:lvlText w:val=""/>
      <w:lvlJc w:val="left"/>
    </w:lvl>
    <w:lvl w:ilvl="8" w:tplc="DE389288">
      <w:numFmt w:val="decimal"/>
      <w:lvlText w:val=""/>
      <w:lvlJc w:val="left"/>
    </w:lvl>
  </w:abstractNum>
  <w:abstractNum w:abstractNumId="16" w15:restartNumberingAfterBreak="0">
    <w:nsid w:val="39790E17"/>
    <w:multiLevelType w:val="hybridMultilevel"/>
    <w:tmpl w:val="38FCA2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F4C10F1"/>
    <w:multiLevelType w:val="hybridMultilevel"/>
    <w:tmpl w:val="2F006B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A73800"/>
    <w:multiLevelType w:val="hybridMultilevel"/>
    <w:tmpl w:val="A6E0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2B72421"/>
    <w:multiLevelType w:val="hybridMultilevel"/>
    <w:tmpl w:val="72688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7D214B"/>
    <w:multiLevelType w:val="multilevel"/>
    <w:tmpl w:val="B8CAC84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4FC3482"/>
    <w:multiLevelType w:val="hybridMultilevel"/>
    <w:tmpl w:val="B082F21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2" w15:restartNumberingAfterBreak="0">
    <w:nsid w:val="47792B35"/>
    <w:multiLevelType w:val="hybridMultilevel"/>
    <w:tmpl w:val="436011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A8750F0"/>
    <w:multiLevelType w:val="hybridMultilevel"/>
    <w:tmpl w:val="BA40A9F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D17420"/>
    <w:multiLevelType w:val="hybridMultilevel"/>
    <w:tmpl w:val="82C8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F63E7"/>
    <w:multiLevelType w:val="hybridMultilevel"/>
    <w:tmpl w:val="17F2DE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1CC18BF"/>
    <w:multiLevelType w:val="multilevel"/>
    <w:tmpl w:val="1ABE555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8264BEA"/>
    <w:multiLevelType w:val="hybridMultilevel"/>
    <w:tmpl w:val="3F0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F7394"/>
    <w:multiLevelType w:val="multilevel"/>
    <w:tmpl w:val="756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F3FFA"/>
    <w:multiLevelType w:val="multilevel"/>
    <w:tmpl w:val="40F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02069B"/>
    <w:multiLevelType w:val="hybridMultilevel"/>
    <w:tmpl w:val="BD4474A0"/>
    <w:lvl w:ilvl="0" w:tplc="F814DE6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DD04C1"/>
    <w:multiLevelType w:val="hybridMultilevel"/>
    <w:tmpl w:val="239C79F0"/>
    <w:name w:val="List 4"/>
    <w:lvl w:ilvl="0" w:tplc="8238FCF8">
      <w:start w:val="1"/>
      <w:numFmt w:val="bullet"/>
      <w:lvlText w:val=""/>
      <w:lvlJc w:val="left"/>
      <w:pPr>
        <w:ind w:left="1152" w:hanging="360"/>
      </w:pPr>
      <w:rPr>
        <w:rFonts w:ascii="Symbol" w:hAnsi="Symbol" w:hint="default"/>
      </w:rPr>
    </w:lvl>
    <w:lvl w:ilvl="1" w:tplc="5BCAE996">
      <w:numFmt w:val="decimal"/>
      <w:lvlText w:val=""/>
      <w:lvlJc w:val="left"/>
    </w:lvl>
    <w:lvl w:ilvl="2" w:tplc="BDAAB744">
      <w:numFmt w:val="decimal"/>
      <w:lvlText w:val=""/>
      <w:lvlJc w:val="left"/>
    </w:lvl>
    <w:lvl w:ilvl="3" w:tplc="5EEE495A">
      <w:numFmt w:val="decimal"/>
      <w:lvlText w:val=""/>
      <w:lvlJc w:val="left"/>
    </w:lvl>
    <w:lvl w:ilvl="4" w:tplc="936C073C">
      <w:numFmt w:val="decimal"/>
      <w:lvlText w:val=""/>
      <w:lvlJc w:val="left"/>
    </w:lvl>
    <w:lvl w:ilvl="5" w:tplc="CD7484D4">
      <w:numFmt w:val="decimal"/>
      <w:lvlText w:val=""/>
      <w:lvlJc w:val="left"/>
    </w:lvl>
    <w:lvl w:ilvl="6" w:tplc="1DCA3B1E">
      <w:numFmt w:val="decimal"/>
      <w:lvlText w:val=""/>
      <w:lvlJc w:val="left"/>
    </w:lvl>
    <w:lvl w:ilvl="7" w:tplc="7D34A14A">
      <w:numFmt w:val="decimal"/>
      <w:lvlText w:val=""/>
      <w:lvlJc w:val="left"/>
    </w:lvl>
    <w:lvl w:ilvl="8" w:tplc="43244228">
      <w:numFmt w:val="decimal"/>
      <w:lvlText w:val=""/>
      <w:lvlJc w:val="left"/>
    </w:lvl>
  </w:abstractNum>
  <w:abstractNum w:abstractNumId="32" w15:restartNumberingAfterBreak="0">
    <w:nsid w:val="772C1891"/>
    <w:multiLevelType w:val="hybridMultilevel"/>
    <w:tmpl w:val="2D6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66D94"/>
    <w:multiLevelType w:val="hybridMultilevel"/>
    <w:tmpl w:val="3942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C3C4B"/>
    <w:multiLevelType w:val="hybridMultilevel"/>
    <w:tmpl w:val="8C5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41B3C"/>
    <w:multiLevelType w:val="hybridMultilevel"/>
    <w:tmpl w:val="0F0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B322E"/>
    <w:multiLevelType w:val="hybridMultilevel"/>
    <w:tmpl w:val="9DA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F4DAA"/>
    <w:multiLevelType w:val="hybridMultilevel"/>
    <w:tmpl w:val="E84C5722"/>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8157004">
    <w:abstractNumId w:val="21"/>
  </w:num>
  <w:num w:numId="2" w16cid:durableId="844397085">
    <w:abstractNumId w:val="25"/>
  </w:num>
  <w:num w:numId="3" w16cid:durableId="1430812667">
    <w:abstractNumId w:val="8"/>
  </w:num>
  <w:num w:numId="4" w16cid:durableId="450637440">
    <w:abstractNumId w:val="20"/>
  </w:num>
  <w:num w:numId="5" w16cid:durableId="1725450307">
    <w:abstractNumId w:val="4"/>
  </w:num>
  <w:num w:numId="6" w16cid:durableId="1488935727">
    <w:abstractNumId w:val="26"/>
  </w:num>
  <w:num w:numId="7" w16cid:durableId="115607727">
    <w:abstractNumId w:val="13"/>
  </w:num>
  <w:num w:numId="8" w16cid:durableId="1671172779">
    <w:abstractNumId w:val="15"/>
  </w:num>
  <w:num w:numId="9" w16cid:durableId="1477333125">
    <w:abstractNumId w:val="5"/>
  </w:num>
  <w:num w:numId="10" w16cid:durableId="1078480415">
    <w:abstractNumId w:val="31"/>
  </w:num>
  <w:num w:numId="11" w16cid:durableId="796921251">
    <w:abstractNumId w:val="2"/>
  </w:num>
  <w:num w:numId="12" w16cid:durableId="1331759117">
    <w:abstractNumId w:val="36"/>
  </w:num>
  <w:num w:numId="13" w16cid:durableId="1204751776">
    <w:abstractNumId w:val="27"/>
  </w:num>
  <w:num w:numId="14" w16cid:durableId="989135668">
    <w:abstractNumId w:val="11"/>
  </w:num>
  <w:num w:numId="15" w16cid:durableId="592011851">
    <w:abstractNumId w:val="3"/>
  </w:num>
  <w:num w:numId="16" w16cid:durableId="336542377">
    <w:abstractNumId w:val="9"/>
  </w:num>
  <w:num w:numId="17" w16cid:durableId="1416241091">
    <w:abstractNumId w:val="12"/>
  </w:num>
  <w:num w:numId="18" w16cid:durableId="941032454">
    <w:abstractNumId w:val="22"/>
  </w:num>
  <w:num w:numId="19" w16cid:durableId="650595101">
    <w:abstractNumId w:val="29"/>
  </w:num>
  <w:num w:numId="20" w16cid:durableId="256524365">
    <w:abstractNumId w:val="6"/>
  </w:num>
  <w:num w:numId="21" w16cid:durableId="1709454724">
    <w:abstractNumId w:val="14"/>
  </w:num>
  <w:num w:numId="22" w16cid:durableId="1203252567">
    <w:abstractNumId w:val="28"/>
  </w:num>
  <w:num w:numId="23" w16cid:durableId="1123811427">
    <w:abstractNumId w:val="34"/>
  </w:num>
  <w:num w:numId="24" w16cid:durableId="1914048899">
    <w:abstractNumId w:val="35"/>
  </w:num>
  <w:num w:numId="25" w16cid:durableId="1327325187">
    <w:abstractNumId w:val="0"/>
  </w:num>
  <w:num w:numId="26" w16cid:durableId="2118133966">
    <w:abstractNumId w:val="30"/>
  </w:num>
  <w:num w:numId="27" w16cid:durableId="187529350">
    <w:abstractNumId w:val="19"/>
  </w:num>
  <w:num w:numId="28" w16cid:durableId="1756628978">
    <w:abstractNumId w:val="32"/>
  </w:num>
  <w:num w:numId="29" w16cid:durableId="931089308">
    <w:abstractNumId w:val="37"/>
  </w:num>
  <w:num w:numId="30" w16cid:durableId="1139418443">
    <w:abstractNumId w:val="23"/>
  </w:num>
  <w:num w:numId="31" w16cid:durableId="1795951090">
    <w:abstractNumId w:val="18"/>
  </w:num>
  <w:num w:numId="32" w16cid:durableId="584727659">
    <w:abstractNumId w:val="17"/>
  </w:num>
  <w:num w:numId="33" w16cid:durableId="1042830069">
    <w:abstractNumId w:val="24"/>
  </w:num>
  <w:num w:numId="34" w16cid:durableId="1040941048">
    <w:abstractNumId w:val="16"/>
  </w:num>
  <w:num w:numId="35" w16cid:durableId="1266157355">
    <w:abstractNumId w:val="10"/>
  </w:num>
  <w:num w:numId="36" w16cid:durableId="263194037">
    <w:abstractNumId w:val="7"/>
  </w:num>
  <w:num w:numId="37" w16cid:durableId="2016686889">
    <w:abstractNumId w:val="33"/>
  </w:num>
  <w:num w:numId="38" w16cid:durableId="7030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72"/>
    <w:rsid w:val="00021C35"/>
    <w:rsid w:val="0002506F"/>
    <w:rsid w:val="000423B9"/>
    <w:rsid w:val="00074EE9"/>
    <w:rsid w:val="000763C7"/>
    <w:rsid w:val="000843AA"/>
    <w:rsid w:val="00090DDF"/>
    <w:rsid w:val="00092867"/>
    <w:rsid w:val="000A24F9"/>
    <w:rsid w:val="000A67F8"/>
    <w:rsid w:val="000B2F67"/>
    <w:rsid w:val="000C20C2"/>
    <w:rsid w:val="000C527D"/>
    <w:rsid w:val="000D170B"/>
    <w:rsid w:val="00125EF4"/>
    <w:rsid w:val="00144DCB"/>
    <w:rsid w:val="0014563B"/>
    <w:rsid w:val="00157889"/>
    <w:rsid w:val="0016651C"/>
    <w:rsid w:val="001967D9"/>
    <w:rsid w:val="001B2DA3"/>
    <w:rsid w:val="001B69D6"/>
    <w:rsid w:val="001C2271"/>
    <w:rsid w:val="001C425F"/>
    <w:rsid w:val="001E4E29"/>
    <w:rsid w:val="001F43DD"/>
    <w:rsid w:val="00212FB1"/>
    <w:rsid w:val="00235D77"/>
    <w:rsid w:val="00251BC9"/>
    <w:rsid w:val="00261454"/>
    <w:rsid w:val="00261EC4"/>
    <w:rsid w:val="002631AF"/>
    <w:rsid w:val="0027424F"/>
    <w:rsid w:val="00282F77"/>
    <w:rsid w:val="00294504"/>
    <w:rsid w:val="002D533A"/>
    <w:rsid w:val="003100C2"/>
    <w:rsid w:val="00310E7E"/>
    <w:rsid w:val="00335715"/>
    <w:rsid w:val="00353FFD"/>
    <w:rsid w:val="003927EE"/>
    <w:rsid w:val="00394451"/>
    <w:rsid w:val="003A313F"/>
    <w:rsid w:val="003B0979"/>
    <w:rsid w:val="003B361F"/>
    <w:rsid w:val="003B4016"/>
    <w:rsid w:val="003B7C7D"/>
    <w:rsid w:val="003C073F"/>
    <w:rsid w:val="003C3CFA"/>
    <w:rsid w:val="003C5B7B"/>
    <w:rsid w:val="003E0EA9"/>
    <w:rsid w:val="003E0F41"/>
    <w:rsid w:val="003E4F6D"/>
    <w:rsid w:val="003E5FAA"/>
    <w:rsid w:val="00407A8F"/>
    <w:rsid w:val="00430285"/>
    <w:rsid w:val="004314C2"/>
    <w:rsid w:val="0044310F"/>
    <w:rsid w:val="00472F5C"/>
    <w:rsid w:val="00477C46"/>
    <w:rsid w:val="00480E4B"/>
    <w:rsid w:val="004A0BEB"/>
    <w:rsid w:val="004C1D8C"/>
    <w:rsid w:val="004C4095"/>
    <w:rsid w:val="004F298F"/>
    <w:rsid w:val="004F2E65"/>
    <w:rsid w:val="00502778"/>
    <w:rsid w:val="00520241"/>
    <w:rsid w:val="00546925"/>
    <w:rsid w:val="00553453"/>
    <w:rsid w:val="0056630A"/>
    <w:rsid w:val="00566670"/>
    <w:rsid w:val="005678DC"/>
    <w:rsid w:val="00574157"/>
    <w:rsid w:val="005A21BD"/>
    <w:rsid w:val="005A48C0"/>
    <w:rsid w:val="005B7638"/>
    <w:rsid w:val="005C6797"/>
    <w:rsid w:val="005E3B50"/>
    <w:rsid w:val="005F64AE"/>
    <w:rsid w:val="00602AE1"/>
    <w:rsid w:val="00615625"/>
    <w:rsid w:val="006162F1"/>
    <w:rsid w:val="00617519"/>
    <w:rsid w:val="00620114"/>
    <w:rsid w:val="00622162"/>
    <w:rsid w:val="00623678"/>
    <w:rsid w:val="0063500C"/>
    <w:rsid w:val="0064314C"/>
    <w:rsid w:val="00654AA0"/>
    <w:rsid w:val="00691F58"/>
    <w:rsid w:val="006D724E"/>
    <w:rsid w:val="006E0B84"/>
    <w:rsid w:val="006E2FA5"/>
    <w:rsid w:val="006F0DAD"/>
    <w:rsid w:val="00701865"/>
    <w:rsid w:val="00703CD8"/>
    <w:rsid w:val="00711523"/>
    <w:rsid w:val="00745680"/>
    <w:rsid w:val="00766785"/>
    <w:rsid w:val="007669C8"/>
    <w:rsid w:val="00792B0A"/>
    <w:rsid w:val="007B121E"/>
    <w:rsid w:val="007D7FE8"/>
    <w:rsid w:val="007E7D14"/>
    <w:rsid w:val="0080721F"/>
    <w:rsid w:val="008127D1"/>
    <w:rsid w:val="008145EC"/>
    <w:rsid w:val="00814661"/>
    <w:rsid w:val="0081712F"/>
    <w:rsid w:val="008372BB"/>
    <w:rsid w:val="00846795"/>
    <w:rsid w:val="008561D8"/>
    <w:rsid w:val="00877F80"/>
    <w:rsid w:val="0088184D"/>
    <w:rsid w:val="008823E0"/>
    <w:rsid w:val="00883F08"/>
    <w:rsid w:val="00887D9D"/>
    <w:rsid w:val="008A07E8"/>
    <w:rsid w:val="008A268F"/>
    <w:rsid w:val="008B246A"/>
    <w:rsid w:val="008C4502"/>
    <w:rsid w:val="008E03BA"/>
    <w:rsid w:val="008E1A53"/>
    <w:rsid w:val="008F0D28"/>
    <w:rsid w:val="00907FAB"/>
    <w:rsid w:val="00915AD2"/>
    <w:rsid w:val="0093042E"/>
    <w:rsid w:val="00933838"/>
    <w:rsid w:val="00935230"/>
    <w:rsid w:val="00935828"/>
    <w:rsid w:val="00936C53"/>
    <w:rsid w:val="009708A1"/>
    <w:rsid w:val="00997A26"/>
    <w:rsid w:val="009A5D30"/>
    <w:rsid w:val="009B3A82"/>
    <w:rsid w:val="009B532C"/>
    <w:rsid w:val="009C0167"/>
    <w:rsid w:val="009D0968"/>
    <w:rsid w:val="009E7D51"/>
    <w:rsid w:val="00A23218"/>
    <w:rsid w:val="00A23C17"/>
    <w:rsid w:val="00A35004"/>
    <w:rsid w:val="00A83063"/>
    <w:rsid w:val="00A85AD3"/>
    <w:rsid w:val="00A866F3"/>
    <w:rsid w:val="00AD247C"/>
    <w:rsid w:val="00AF73BD"/>
    <w:rsid w:val="00B002D5"/>
    <w:rsid w:val="00B01472"/>
    <w:rsid w:val="00B04B56"/>
    <w:rsid w:val="00B06F2A"/>
    <w:rsid w:val="00B07F95"/>
    <w:rsid w:val="00B15888"/>
    <w:rsid w:val="00B27FB2"/>
    <w:rsid w:val="00B51419"/>
    <w:rsid w:val="00B61F1B"/>
    <w:rsid w:val="00B70E0C"/>
    <w:rsid w:val="00B71130"/>
    <w:rsid w:val="00B94F5F"/>
    <w:rsid w:val="00B97E23"/>
    <w:rsid w:val="00BA0C1A"/>
    <w:rsid w:val="00BA551D"/>
    <w:rsid w:val="00BA7150"/>
    <w:rsid w:val="00BB78DB"/>
    <w:rsid w:val="00BB792C"/>
    <w:rsid w:val="00BC025C"/>
    <w:rsid w:val="00BD63E9"/>
    <w:rsid w:val="00BE037E"/>
    <w:rsid w:val="00BE1A47"/>
    <w:rsid w:val="00C01326"/>
    <w:rsid w:val="00C03051"/>
    <w:rsid w:val="00C04978"/>
    <w:rsid w:val="00C100CA"/>
    <w:rsid w:val="00C556B2"/>
    <w:rsid w:val="00C60B79"/>
    <w:rsid w:val="00C636C1"/>
    <w:rsid w:val="00C9353C"/>
    <w:rsid w:val="00C96A98"/>
    <w:rsid w:val="00CA2E1D"/>
    <w:rsid w:val="00CA411D"/>
    <w:rsid w:val="00CB6B52"/>
    <w:rsid w:val="00CE0806"/>
    <w:rsid w:val="00CE37D8"/>
    <w:rsid w:val="00CF2835"/>
    <w:rsid w:val="00D201D0"/>
    <w:rsid w:val="00D37F0F"/>
    <w:rsid w:val="00D408E1"/>
    <w:rsid w:val="00D47D25"/>
    <w:rsid w:val="00D7782B"/>
    <w:rsid w:val="00D85E83"/>
    <w:rsid w:val="00D946B0"/>
    <w:rsid w:val="00DA6EE7"/>
    <w:rsid w:val="00DB450A"/>
    <w:rsid w:val="00DB6B1B"/>
    <w:rsid w:val="00DD3316"/>
    <w:rsid w:val="00DD4DFC"/>
    <w:rsid w:val="00DD7291"/>
    <w:rsid w:val="00DE3EE5"/>
    <w:rsid w:val="00DF005A"/>
    <w:rsid w:val="00DF62C1"/>
    <w:rsid w:val="00E11A55"/>
    <w:rsid w:val="00E16AFD"/>
    <w:rsid w:val="00E37378"/>
    <w:rsid w:val="00E5127B"/>
    <w:rsid w:val="00E62242"/>
    <w:rsid w:val="00E63B61"/>
    <w:rsid w:val="00E73CCC"/>
    <w:rsid w:val="00E9095A"/>
    <w:rsid w:val="00E96D63"/>
    <w:rsid w:val="00EA4D53"/>
    <w:rsid w:val="00EA557E"/>
    <w:rsid w:val="00EA621E"/>
    <w:rsid w:val="00EB3C39"/>
    <w:rsid w:val="00EC040C"/>
    <w:rsid w:val="00EC109B"/>
    <w:rsid w:val="00EE211B"/>
    <w:rsid w:val="00EF22F0"/>
    <w:rsid w:val="00EF3168"/>
    <w:rsid w:val="00EF37E3"/>
    <w:rsid w:val="00F10185"/>
    <w:rsid w:val="00F153BC"/>
    <w:rsid w:val="00F20EA4"/>
    <w:rsid w:val="00F36E5A"/>
    <w:rsid w:val="00F4453B"/>
    <w:rsid w:val="00F45A62"/>
    <w:rsid w:val="00F56E63"/>
    <w:rsid w:val="00F71EBF"/>
    <w:rsid w:val="00F8493F"/>
    <w:rsid w:val="00FC1F14"/>
    <w:rsid w:val="00FC38B3"/>
    <w:rsid w:val="00FD39F2"/>
    <w:rsid w:val="00FE2F29"/>
    <w:rsid w:val="00FF05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E610"/>
  <w15:chartTrackingRefBased/>
  <w15:docId w15:val="{64122C61-D2AA-438A-ACAA-3B7F7525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72"/>
    <w:pPr>
      <w:spacing w:after="200" w:line="276" w:lineRule="auto"/>
    </w:pPr>
    <w:rPr>
      <w:sz w:val="22"/>
      <w:szCs w:val="22"/>
    </w:rPr>
  </w:style>
  <w:style w:type="paragraph" w:styleId="Heading1">
    <w:name w:val="heading 1"/>
    <w:basedOn w:val="Normal"/>
    <w:next w:val="Normal"/>
    <w:link w:val="Heading1Char"/>
    <w:uiPriority w:val="9"/>
    <w:qFormat/>
    <w:rsid w:val="005F64AE"/>
    <w:pPr>
      <w:keepNext/>
      <w:keepLines/>
      <w:spacing w:before="240" w:after="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93042E"/>
    <w:pPr>
      <w:keepNext/>
      <w:shd w:val="clear" w:color="auto" w:fill="2F5496"/>
      <w:spacing w:before="240" w:after="60"/>
      <w:outlineLvl w:val="1"/>
    </w:pPr>
    <w:rPr>
      <w:rFonts w:eastAsia="Times New Roman"/>
      <w:b/>
      <w:bCs/>
      <w:iCs/>
      <w:color w:val="FFFFFF"/>
      <w:sz w:val="28"/>
      <w:szCs w:val="28"/>
    </w:rPr>
  </w:style>
  <w:style w:type="paragraph" w:styleId="Heading3">
    <w:name w:val="heading 3"/>
    <w:basedOn w:val="Normal"/>
    <w:next w:val="Normal"/>
    <w:link w:val="Heading3Char"/>
    <w:uiPriority w:val="9"/>
    <w:unhideWhenUsed/>
    <w:qFormat/>
    <w:rsid w:val="00477C46"/>
    <w:pPr>
      <w:keepNext/>
      <w:keepLines/>
      <w:spacing w:before="40" w:after="0"/>
      <w:outlineLvl w:val="2"/>
    </w:pPr>
    <w:rPr>
      <w:rFonts w:asciiTheme="majorHAnsi" w:eastAsiaTheme="majorEastAsia" w:hAnsiTheme="majorHAnsi" w:cstheme="majorBidi"/>
      <w:color w:val="7F0000" w:themeColor="accent1" w:themeShade="7F"/>
      <w:sz w:val="24"/>
      <w:szCs w:val="24"/>
    </w:rPr>
  </w:style>
  <w:style w:type="paragraph" w:styleId="Heading4">
    <w:name w:val="heading 4"/>
    <w:basedOn w:val="Normal"/>
    <w:next w:val="Normal"/>
    <w:link w:val="Heading4Char"/>
    <w:uiPriority w:val="9"/>
    <w:unhideWhenUsed/>
    <w:qFormat/>
    <w:rsid w:val="00933838"/>
    <w:pPr>
      <w:keepNext/>
      <w:keepLines/>
      <w:spacing w:before="40" w:after="0"/>
      <w:outlineLvl w:val="3"/>
    </w:pPr>
    <w:rPr>
      <w:rFonts w:asciiTheme="majorHAnsi" w:eastAsiaTheme="majorEastAsia" w:hAnsiTheme="majorHAnsi" w:cstheme="majorBidi"/>
      <w:i/>
      <w:iCs/>
      <w:color w:val="BF0000" w:themeColor="accent1" w:themeShade="BF"/>
    </w:rPr>
  </w:style>
  <w:style w:type="paragraph" w:styleId="Heading5">
    <w:name w:val="heading 5"/>
    <w:basedOn w:val="Normal"/>
    <w:next w:val="Normal"/>
    <w:link w:val="Heading5Char"/>
    <w:uiPriority w:val="9"/>
    <w:unhideWhenUsed/>
    <w:qFormat/>
    <w:rsid w:val="00F4453B"/>
    <w:pPr>
      <w:keepNext/>
      <w:keepLines/>
      <w:spacing w:before="40" w:after="0"/>
      <w:outlineLvl w:val="4"/>
    </w:pPr>
    <w:rPr>
      <w:rFonts w:asciiTheme="majorHAnsi" w:eastAsiaTheme="majorEastAsia" w:hAnsiTheme="majorHAnsi" w:cstheme="majorBidi"/>
      <w:color w:val="B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042E"/>
    <w:rPr>
      <w:rFonts w:eastAsia="Times New Roman"/>
      <w:b/>
      <w:bCs/>
      <w:iCs/>
      <w:color w:val="FFFFFF"/>
      <w:sz w:val="28"/>
      <w:szCs w:val="28"/>
      <w:shd w:val="clear" w:color="auto" w:fill="2F5496"/>
    </w:rPr>
  </w:style>
  <w:style w:type="paragraph" w:styleId="BodyTextIndent2">
    <w:name w:val="Body Text Indent 2"/>
    <w:basedOn w:val="Normal"/>
    <w:link w:val="BodyTextIndent2Char"/>
    <w:uiPriority w:val="99"/>
    <w:semiHidden/>
    <w:unhideWhenUsed/>
    <w:rsid w:val="00B01472"/>
    <w:pPr>
      <w:spacing w:after="120" w:line="480" w:lineRule="auto"/>
      <w:ind w:left="283"/>
    </w:pPr>
  </w:style>
  <w:style w:type="character" w:customStyle="1" w:styleId="BodyTextIndent2Char">
    <w:name w:val="Body Text Indent 2 Char"/>
    <w:basedOn w:val="DefaultParagraphFont"/>
    <w:link w:val="BodyTextIndent2"/>
    <w:uiPriority w:val="99"/>
    <w:semiHidden/>
    <w:rsid w:val="00B01472"/>
    <w:rPr>
      <w:sz w:val="22"/>
      <w:szCs w:val="22"/>
    </w:rPr>
  </w:style>
  <w:style w:type="paragraph" w:styleId="NormalWeb">
    <w:name w:val="Normal (Web)"/>
    <w:basedOn w:val="Normal"/>
    <w:uiPriority w:val="99"/>
    <w:unhideWhenUsed/>
    <w:rsid w:val="00B01472"/>
    <w:pPr>
      <w:spacing w:before="100" w:beforeAutospacing="1" w:after="100" w:afterAutospacing="1" w:line="336" w:lineRule="atLeast"/>
    </w:pPr>
    <w:rPr>
      <w:rFonts w:ascii="Times New Roman" w:eastAsia="Times New Roman" w:hAnsi="Times New Roman"/>
      <w:sz w:val="24"/>
      <w:szCs w:val="24"/>
      <w:lang w:eastAsia="en-NZ"/>
    </w:rPr>
  </w:style>
  <w:style w:type="paragraph" w:customStyle="1" w:styleId="Default">
    <w:name w:val="Default"/>
    <w:rsid w:val="00B01472"/>
    <w:pPr>
      <w:autoSpaceDE w:val="0"/>
      <w:autoSpaceDN w:val="0"/>
      <w:adjustRightInd w:val="0"/>
    </w:pPr>
    <w:rPr>
      <w:rFonts w:cs="Calibri"/>
      <w:color w:val="000000"/>
      <w:sz w:val="24"/>
      <w:szCs w:val="24"/>
      <w:lang w:eastAsia="en-NZ"/>
    </w:rPr>
  </w:style>
  <w:style w:type="paragraph" w:styleId="PlainText">
    <w:name w:val="Plain Text"/>
    <w:basedOn w:val="Normal"/>
    <w:link w:val="PlainTextChar"/>
    <w:uiPriority w:val="99"/>
    <w:unhideWhenUsed/>
    <w:rsid w:val="00B01472"/>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01472"/>
    <w:rPr>
      <w:rFonts w:eastAsia="Times New Roman"/>
      <w:sz w:val="22"/>
      <w:szCs w:val="21"/>
    </w:rPr>
  </w:style>
  <w:style w:type="paragraph" w:styleId="ListParagraph">
    <w:name w:val="List Paragraph"/>
    <w:basedOn w:val="Normal"/>
    <w:link w:val="ListParagraphChar"/>
    <w:uiPriority w:val="34"/>
    <w:qFormat/>
    <w:rsid w:val="000423B9"/>
    <w:pPr>
      <w:spacing w:after="0" w:line="240" w:lineRule="auto"/>
      <w:ind w:left="720"/>
      <w:contextualSpacing/>
    </w:pPr>
    <w:rPr>
      <w:rFonts w:asciiTheme="minorHAnsi" w:hAnsiTheme="minorHAnsi" w:cs="Arial"/>
      <w:szCs w:val="24"/>
    </w:rPr>
  </w:style>
  <w:style w:type="paragraph" w:styleId="BalloonText">
    <w:name w:val="Balloon Text"/>
    <w:basedOn w:val="Normal"/>
    <w:link w:val="BalloonTextChar"/>
    <w:uiPriority w:val="99"/>
    <w:semiHidden/>
    <w:unhideWhenUsed/>
    <w:rsid w:val="00EF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F0"/>
    <w:rPr>
      <w:rFonts w:ascii="Segoe UI" w:hAnsi="Segoe UI" w:cs="Segoe UI"/>
      <w:sz w:val="18"/>
      <w:szCs w:val="18"/>
    </w:rPr>
  </w:style>
  <w:style w:type="character" w:customStyle="1" w:styleId="Heading1Char">
    <w:name w:val="Heading 1 Char"/>
    <w:basedOn w:val="DefaultParagraphFont"/>
    <w:link w:val="Heading1"/>
    <w:uiPriority w:val="9"/>
    <w:rsid w:val="005F64AE"/>
    <w:rPr>
      <w:rFonts w:asciiTheme="majorHAnsi" w:eastAsiaTheme="majorEastAsia" w:hAnsiTheme="majorHAnsi" w:cstheme="majorBidi"/>
      <w:color w:val="BF0000" w:themeColor="accent1" w:themeShade="BF"/>
      <w:sz w:val="32"/>
      <w:szCs w:val="32"/>
    </w:rPr>
  </w:style>
  <w:style w:type="character" w:customStyle="1" w:styleId="ListParagraphChar">
    <w:name w:val="List Paragraph Char"/>
    <w:basedOn w:val="DefaultParagraphFont"/>
    <w:link w:val="ListParagraph"/>
    <w:uiPriority w:val="34"/>
    <w:locked/>
    <w:rsid w:val="000423B9"/>
    <w:rPr>
      <w:rFonts w:asciiTheme="minorHAnsi" w:hAnsiTheme="minorHAnsi" w:cs="Arial"/>
      <w:sz w:val="22"/>
      <w:szCs w:val="24"/>
    </w:rPr>
  </w:style>
  <w:style w:type="paragraph" w:styleId="Title">
    <w:name w:val="Title"/>
    <w:basedOn w:val="Normal"/>
    <w:next w:val="Normal"/>
    <w:link w:val="TitleChar"/>
    <w:uiPriority w:val="10"/>
    <w:qFormat/>
    <w:rsid w:val="00477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C4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7C46"/>
    <w:rPr>
      <w:rFonts w:asciiTheme="majorHAnsi" w:eastAsiaTheme="majorEastAsia" w:hAnsiTheme="majorHAnsi" w:cstheme="majorBidi"/>
      <w:color w:val="7F0000" w:themeColor="accent1" w:themeShade="7F"/>
      <w:sz w:val="24"/>
      <w:szCs w:val="24"/>
    </w:rPr>
  </w:style>
  <w:style w:type="character" w:styleId="CommentReference">
    <w:name w:val="annotation reference"/>
    <w:basedOn w:val="DefaultParagraphFont"/>
    <w:uiPriority w:val="99"/>
    <w:semiHidden/>
    <w:unhideWhenUsed/>
    <w:rsid w:val="00430285"/>
    <w:rPr>
      <w:sz w:val="16"/>
      <w:szCs w:val="16"/>
    </w:rPr>
  </w:style>
  <w:style w:type="paragraph" w:styleId="CommentText">
    <w:name w:val="annotation text"/>
    <w:basedOn w:val="Normal"/>
    <w:link w:val="CommentTextChar"/>
    <w:uiPriority w:val="99"/>
    <w:unhideWhenUsed/>
    <w:rsid w:val="00430285"/>
    <w:pPr>
      <w:spacing w:line="240" w:lineRule="auto"/>
    </w:pPr>
    <w:rPr>
      <w:sz w:val="20"/>
      <w:szCs w:val="20"/>
    </w:rPr>
  </w:style>
  <w:style w:type="character" w:customStyle="1" w:styleId="CommentTextChar">
    <w:name w:val="Comment Text Char"/>
    <w:basedOn w:val="DefaultParagraphFont"/>
    <w:link w:val="CommentText"/>
    <w:uiPriority w:val="99"/>
    <w:rsid w:val="00430285"/>
  </w:style>
  <w:style w:type="paragraph" w:styleId="CommentSubject">
    <w:name w:val="annotation subject"/>
    <w:basedOn w:val="CommentText"/>
    <w:next w:val="CommentText"/>
    <w:link w:val="CommentSubjectChar"/>
    <w:uiPriority w:val="99"/>
    <w:semiHidden/>
    <w:unhideWhenUsed/>
    <w:rsid w:val="00430285"/>
    <w:rPr>
      <w:b/>
      <w:bCs/>
    </w:rPr>
  </w:style>
  <w:style w:type="character" w:customStyle="1" w:styleId="CommentSubjectChar">
    <w:name w:val="Comment Subject Char"/>
    <w:basedOn w:val="CommentTextChar"/>
    <w:link w:val="CommentSubject"/>
    <w:uiPriority w:val="99"/>
    <w:semiHidden/>
    <w:rsid w:val="00430285"/>
    <w:rPr>
      <w:b/>
      <w:bCs/>
    </w:rPr>
  </w:style>
  <w:style w:type="paragraph" w:customStyle="1" w:styleId="Para1">
    <w:name w:val="Para 1"/>
    <w:basedOn w:val="Normal"/>
    <w:qFormat/>
    <w:rsid w:val="00261454"/>
    <w:pPr>
      <w:spacing w:beforeLines="100" w:afterLines="100" w:after="0" w:line="288" w:lineRule="atLeast"/>
    </w:pPr>
    <w:rPr>
      <w:rFonts w:ascii="Cambria" w:eastAsia="Cambria" w:hAnsi="Cambria" w:cs="Cambria"/>
      <w:color w:val="000000"/>
      <w:sz w:val="24"/>
      <w:szCs w:val="24"/>
      <w:lang w:val="en" w:eastAsia="en"/>
    </w:rPr>
  </w:style>
  <w:style w:type="character" w:styleId="Emphasis">
    <w:name w:val="Emphasis"/>
    <w:basedOn w:val="DefaultParagraphFont"/>
    <w:uiPriority w:val="20"/>
    <w:qFormat/>
    <w:rsid w:val="003E5FAA"/>
    <w:rPr>
      <w:i/>
      <w:iCs/>
    </w:rPr>
  </w:style>
  <w:style w:type="paragraph" w:styleId="Quote">
    <w:name w:val="Quote"/>
    <w:basedOn w:val="Normal"/>
    <w:next w:val="Normal"/>
    <w:link w:val="QuoteChar"/>
    <w:uiPriority w:val="29"/>
    <w:qFormat/>
    <w:rsid w:val="003E5FAA"/>
    <w:pPr>
      <w:spacing w:before="200" w:after="160"/>
      <w:ind w:left="864" w:right="864"/>
    </w:pPr>
    <w:rPr>
      <w:iCs/>
    </w:rPr>
  </w:style>
  <w:style w:type="character" w:customStyle="1" w:styleId="QuoteChar">
    <w:name w:val="Quote Char"/>
    <w:basedOn w:val="DefaultParagraphFont"/>
    <w:link w:val="Quote"/>
    <w:uiPriority w:val="29"/>
    <w:rsid w:val="003E5FAA"/>
    <w:rPr>
      <w:iCs/>
      <w:sz w:val="22"/>
      <w:szCs w:val="22"/>
    </w:rPr>
  </w:style>
  <w:style w:type="character" w:customStyle="1" w:styleId="Heading4Char">
    <w:name w:val="Heading 4 Char"/>
    <w:basedOn w:val="DefaultParagraphFont"/>
    <w:link w:val="Heading4"/>
    <w:uiPriority w:val="9"/>
    <w:rsid w:val="00933838"/>
    <w:rPr>
      <w:rFonts w:asciiTheme="majorHAnsi" w:eastAsiaTheme="majorEastAsia" w:hAnsiTheme="majorHAnsi" w:cstheme="majorBidi"/>
      <w:i/>
      <w:iCs/>
      <w:color w:val="BF0000" w:themeColor="accent1" w:themeShade="BF"/>
      <w:sz w:val="22"/>
      <w:szCs w:val="22"/>
    </w:rPr>
  </w:style>
  <w:style w:type="paragraph" w:styleId="Revision">
    <w:name w:val="Revision"/>
    <w:hidden/>
    <w:uiPriority w:val="99"/>
    <w:semiHidden/>
    <w:rsid w:val="00EF37E3"/>
    <w:rPr>
      <w:sz w:val="22"/>
      <w:szCs w:val="22"/>
    </w:rPr>
  </w:style>
  <w:style w:type="character" w:customStyle="1" w:styleId="Heading5Char">
    <w:name w:val="Heading 5 Char"/>
    <w:basedOn w:val="DefaultParagraphFont"/>
    <w:link w:val="Heading5"/>
    <w:uiPriority w:val="9"/>
    <w:rsid w:val="00F4453B"/>
    <w:rPr>
      <w:rFonts w:asciiTheme="majorHAnsi" w:eastAsiaTheme="majorEastAsia" w:hAnsiTheme="majorHAnsi" w:cstheme="majorBidi"/>
      <w:color w:val="BF0000" w:themeColor="accent1" w:themeShade="BF"/>
      <w:sz w:val="22"/>
      <w:szCs w:val="22"/>
    </w:rPr>
  </w:style>
  <w:style w:type="paragraph" w:styleId="Header">
    <w:name w:val="header"/>
    <w:basedOn w:val="Normal"/>
    <w:link w:val="HeaderChar"/>
    <w:uiPriority w:val="99"/>
    <w:unhideWhenUsed/>
    <w:rsid w:val="00E9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63"/>
    <w:rPr>
      <w:sz w:val="22"/>
      <w:szCs w:val="22"/>
    </w:rPr>
  </w:style>
  <w:style w:type="paragraph" w:styleId="Footer">
    <w:name w:val="footer"/>
    <w:basedOn w:val="Normal"/>
    <w:link w:val="FooterChar"/>
    <w:uiPriority w:val="99"/>
    <w:unhideWhenUsed/>
    <w:rsid w:val="00E9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672">
      <w:bodyDiv w:val="1"/>
      <w:marLeft w:val="0"/>
      <w:marRight w:val="0"/>
      <w:marTop w:val="0"/>
      <w:marBottom w:val="0"/>
      <w:divBdr>
        <w:top w:val="none" w:sz="0" w:space="0" w:color="auto"/>
        <w:left w:val="none" w:sz="0" w:space="0" w:color="auto"/>
        <w:bottom w:val="none" w:sz="0" w:space="0" w:color="auto"/>
        <w:right w:val="none" w:sz="0" w:space="0" w:color="auto"/>
      </w:divBdr>
      <w:divsChild>
        <w:div w:id="1374189263">
          <w:marLeft w:val="0"/>
          <w:marRight w:val="0"/>
          <w:marTop w:val="0"/>
          <w:marBottom w:val="0"/>
          <w:divBdr>
            <w:top w:val="none" w:sz="0" w:space="0" w:color="auto"/>
            <w:left w:val="none" w:sz="0" w:space="0" w:color="auto"/>
            <w:bottom w:val="none" w:sz="0" w:space="0" w:color="auto"/>
            <w:right w:val="none" w:sz="0" w:space="0" w:color="auto"/>
          </w:divBdr>
        </w:div>
      </w:divsChild>
    </w:div>
    <w:div w:id="486358155">
      <w:bodyDiv w:val="1"/>
      <w:marLeft w:val="0"/>
      <w:marRight w:val="0"/>
      <w:marTop w:val="0"/>
      <w:marBottom w:val="0"/>
      <w:divBdr>
        <w:top w:val="none" w:sz="0" w:space="0" w:color="auto"/>
        <w:left w:val="none" w:sz="0" w:space="0" w:color="auto"/>
        <w:bottom w:val="none" w:sz="0" w:space="0" w:color="auto"/>
        <w:right w:val="none" w:sz="0" w:space="0" w:color="auto"/>
      </w:divBdr>
    </w:div>
    <w:div w:id="733236081">
      <w:bodyDiv w:val="1"/>
      <w:marLeft w:val="0"/>
      <w:marRight w:val="0"/>
      <w:marTop w:val="0"/>
      <w:marBottom w:val="0"/>
      <w:divBdr>
        <w:top w:val="none" w:sz="0" w:space="0" w:color="auto"/>
        <w:left w:val="none" w:sz="0" w:space="0" w:color="auto"/>
        <w:bottom w:val="none" w:sz="0" w:space="0" w:color="auto"/>
        <w:right w:val="none" w:sz="0" w:space="0" w:color="auto"/>
      </w:divBdr>
    </w:div>
    <w:div w:id="892696375">
      <w:bodyDiv w:val="1"/>
      <w:marLeft w:val="0"/>
      <w:marRight w:val="0"/>
      <w:marTop w:val="0"/>
      <w:marBottom w:val="0"/>
      <w:divBdr>
        <w:top w:val="none" w:sz="0" w:space="0" w:color="auto"/>
        <w:left w:val="none" w:sz="0" w:space="0" w:color="auto"/>
        <w:bottom w:val="none" w:sz="0" w:space="0" w:color="auto"/>
        <w:right w:val="none" w:sz="0" w:space="0" w:color="auto"/>
      </w:divBdr>
    </w:div>
    <w:div w:id="1142234127">
      <w:bodyDiv w:val="1"/>
      <w:marLeft w:val="0"/>
      <w:marRight w:val="0"/>
      <w:marTop w:val="0"/>
      <w:marBottom w:val="0"/>
      <w:divBdr>
        <w:top w:val="none" w:sz="0" w:space="0" w:color="auto"/>
        <w:left w:val="none" w:sz="0" w:space="0" w:color="auto"/>
        <w:bottom w:val="none" w:sz="0" w:space="0" w:color="auto"/>
        <w:right w:val="none" w:sz="0" w:space="0" w:color="auto"/>
      </w:divBdr>
      <w:divsChild>
        <w:div w:id="1200246221">
          <w:marLeft w:val="0"/>
          <w:marRight w:val="0"/>
          <w:marTop w:val="0"/>
          <w:marBottom w:val="0"/>
          <w:divBdr>
            <w:top w:val="none" w:sz="0" w:space="0" w:color="auto"/>
            <w:left w:val="none" w:sz="0" w:space="0" w:color="auto"/>
            <w:bottom w:val="none" w:sz="0" w:space="0" w:color="auto"/>
            <w:right w:val="none" w:sz="0" w:space="0" w:color="auto"/>
          </w:divBdr>
        </w:div>
      </w:divsChild>
    </w:div>
    <w:div w:id="1186165309">
      <w:bodyDiv w:val="1"/>
      <w:marLeft w:val="0"/>
      <w:marRight w:val="0"/>
      <w:marTop w:val="0"/>
      <w:marBottom w:val="0"/>
      <w:divBdr>
        <w:top w:val="none" w:sz="0" w:space="0" w:color="auto"/>
        <w:left w:val="none" w:sz="0" w:space="0" w:color="auto"/>
        <w:bottom w:val="none" w:sz="0" w:space="0" w:color="auto"/>
        <w:right w:val="none" w:sz="0" w:space="0" w:color="auto"/>
      </w:divBdr>
    </w:div>
    <w:div w:id="1287734773">
      <w:bodyDiv w:val="1"/>
      <w:marLeft w:val="0"/>
      <w:marRight w:val="0"/>
      <w:marTop w:val="0"/>
      <w:marBottom w:val="0"/>
      <w:divBdr>
        <w:top w:val="none" w:sz="0" w:space="0" w:color="auto"/>
        <w:left w:val="none" w:sz="0" w:space="0" w:color="auto"/>
        <w:bottom w:val="none" w:sz="0" w:space="0" w:color="auto"/>
        <w:right w:val="none" w:sz="0" w:space="0" w:color="auto"/>
      </w:divBdr>
      <w:divsChild>
        <w:div w:id="1129516205">
          <w:marLeft w:val="0"/>
          <w:marRight w:val="0"/>
          <w:marTop w:val="0"/>
          <w:marBottom w:val="0"/>
          <w:divBdr>
            <w:top w:val="none" w:sz="0" w:space="0" w:color="auto"/>
            <w:left w:val="none" w:sz="0" w:space="0" w:color="auto"/>
            <w:bottom w:val="none" w:sz="0" w:space="0" w:color="auto"/>
            <w:right w:val="none" w:sz="0" w:space="0" w:color="auto"/>
          </w:divBdr>
        </w:div>
      </w:divsChild>
    </w:div>
    <w:div w:id="1429765921">
      <w:bodyDiv w:val="1"/>
      <w:marLeft w:val="0"/>
      <w:marRight w:val="0"/>
      <w:marTop w:val="0"/>
      <w:marBottom w:val="0"/>
      <w:divBdr>
        <w:top w:val="none" w:sz="0" w:space="0" w:color="auto"/>
        <w:left w:val="none" w:sz="0" w:space="0" w:color="auto"/>
        <w:bottom w:val="none" w:sz="0" w:space="0" w:color="auto"/>
        <w:right w:val="none" w:sz="0" w:space="0" w:color="auto"/>
      </w:divBdr>
    </w:div>
    <w:div w:id="1451588528">
      <w:bodyDiv w:val="1"/>
      <w:marLeft w:val="0"/>
      <w:marRight w:val="0"/>
      <w:marTop w:val="0"/>
      <w:marBottom w:val="0"/>
      <w:divBdr>
        <w:top w:val="none" w:sz="0" w:space="0" w:color="auto"/>
        <w:left w:val="none" w:sz="0" w:space="0" w:color="auto"/>
        <w:bottom w:val="none" w:sz="0" w:space="0" w:color="auto"/>
        <w:right w:val="none" w:sz="0" w:space="0" w:color="auto"/>
      </w:divBdr>
      <w:divsChild>
        <w:div w:id="165365937">
          <w:marLeft w:val="0"/>
          <w:marRight w:val="0"/>
          <w:marTop w:val="0"/>
          <w:marBottom w:val="0"/>
          <w:divBdr>
            <w:top w:val="none" w:sz="0" w:space="0" w:color="auto"/>
            <w:left w:val="none" w:sz="0" w:space="0" w:color="auto"/>
            <w:bottom w:val="none" w:sz="0" w:space="0" w:color="auto"/>
            <w:right w:val="none" w:sz="0" w:space="0" w:color="auto"/>
          </w:divBdr>
        </w:div>
      </w:divsChild>
    </w:div>
    <w:div w:id="1864204001">
      <w:bodyDiv w:val="1"/>
      <w:marLeft w:val="0"/>
      <w:marRight w:val="0"/>
      <w:marTop w:val="0"/>
      <w:marBottom w:val="0"/>
      <w:divBdr>
        <w:top w:val="none" w:sz="0" w:space="0" w:color="auto"/>
        <w:left w:val="none" w:sz="0" w:space="0" w:color="auto"/>
        <w:bottom w:val="none" w:sz="0" w:space="0" w:color="auto"/>
        <w:right w:val="none" w:sz="0" w:space="0" w:color="auto"/>
      </w:divBdr>
    </w:div>
    <w:div w:id="1915430335">
      <w:bodyDiv w:val="1"/>
      <w:marLeft w:val="0"/>
      <w:marRight w:val="0"/>
      <w:marTop w:val="0"/>
      <w:marBottom w:val="0"/>
      <w:divBdr>
        <w:top w:val="none" w:sz="0" w:space="0" w:color="auto"/>
        <w:left w:val="none" w:sz="0" w:space="0" w:color="auto"/>
        <w:bottom w:val="none" w:sz="0" w:space="0" w:color="auto"/>
        <w:right w:val="none" w:sz="0" w:space="0" w:color="auto"/>
      </w:divBdr>
    </w:div>
    <w:div w:id="1950240829">
      <w:bodyDiv w:val="1"/>
      <w:marLeft w:val="0"/>
      <w:marRight w:val="0"/>
      <w:marTop w:val="0"/>
      <w:marBottom w:val="0"/>
      <w:divBdr>
        <w:top w:val="none" w:sz="0" w:space="0" w:color="auto"/>
        <w:left w:val="none" w:sz="0" w:space="0" w:color="auto"/>
        <w:bottom w:val="none" w:sz="0" w:space="0" w:color="auto"/>
        <w:right w:val="none" w:sz="0" w:space="0" w:color="auto"/>
      </w:divBdr>
    </w:div>
    <w:div w:id="1988892633">
      <w:bodyDiv w:val="1"/>
      <w:marLeft w:val="0"/>
      <w:marRight w:val="0"/>
      <w:marTop w:val="0"/>
      <w:marBottom w:val="0"/>
      <w:divBdr>
        <w:top w:val="none" w:sz="0" w:space="0" w:color="auto"/>
        <w:left w:val="none" w:sz="0" w:space="0" w:color="auto"/>
        <w:bottom w:val="none" w:sz="0" w:space="0" w:color="auto"/>
        <w:right w:val="none" w:sz="0" w:space="0" w:color="auto"/>
      </w:divBdr>
    </w:div>
    <w:div w:id="2133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0300-4D30-404A-BA1A-7EAFD19D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Nooyen</dc:creator>
  <cp:keywords/>
  <dc:description/>
  <cp:lastModifiedBy>Grace Millar</cp:lastModifiedBy>
  <cp:revision>6</cp:revision>
  <cp:lastPrinted>2023-07-07T03:55:00Z</cp:lastPrinted>
  <dcterms:created xsi:type="dcterms:W3CDTF">2023-07-04T23:04:00Z</dcterms:created>
  <dcterms:modified xsi:type="dcterms:W3CDTF">2023-07-07T03:55:00Z</dcterms:modified>
</cp:coreProperties>
</file>